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1734" w14:textId="77777777" w:rsidR="006912F3" w:rsidRDefault="006912F3" w:rsidP="00560F42">
      <w:pPr>
        <w:spacing w:before="360"/>
        <w:jc w:val="both"/>
        <w:rPr>
          <w:rFonts w:cstheme="minorHAnsi"/>
        </w:rPr>
      </w:pPr>
      <w:r>
        <w:rPr>
          <w:rFonts w:ascii="Calibri" w:hAnsi="Calibri" w:cs="Calibri"/>
          <w:b/>
          <w:noProof/>
        </w:rPr>
        <w:drawing>
          <wp:anchor distT="0" distB="0" distL="114300" distR="114300" simplePos="0" relativeHeight="251658240" behindDoc="0" locked="0" layoutInCell="1" allowOverlap="1" wp14:anchorId="071CFAB7" wp14:editId="7DCAEE95">
            <wp:simplePos x="0" y="0"/>
            <wp:positionH relativeFrom="column">
              <wp:posOffset>-819150</wp:posOffset>
            </wp:positionH>
            <wp:positionV relativeFrom="page">
              <wp:posOffset>314325</wp:posOffset>
            </wp:positionV>
            <wp:extent cx="2392680" cy="809625"/>
            <wp:effectExtent l="0" t="0" r="0" b="0"/>
            <wp:wrapSquare wrapText="bothSides"/>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anchor>
        </w:drawing>
      </w:r>
    </w:p>
    <w:p w14:paraId="325145CE" w14:textId="77777777" w:rsidR="00A86291" w:rsidRDefault="00301668" w:rsidP="00FF5719">
      <w:pPr>
        <w:spacing w:before="360"/>
        <w:jc w:val="both"/>
        <w:rPr>
          <w:rFonts w:asciiTheme="minorHAnsi" w:eastAsia="Arial" w:hAnsiTheme="minorHAnsi" w:cs="Arial"/>
          <w:b/>
        </w:rPr>
      </w:pPr>
      <w:r>
        <w:rPr>
          <w:rFonts w:asciiTheme="minorHAnsi" w:eastAsia="Arial" w:hAnsiTheme="minorHAnsi" w:cs="Arial"/>
          <w:b/>
        </w:rPr>
        <w:t>Case Worker</w:t>
      </w:r>
      <w:r w:rsidR="00A86291">
        <w:rPr>
          <w:rFonts w:asciiTheme="minorHAnsi" w:eastAsia="Arial" w:hAnsiTheme="minorHAnsi" w:cs="Arial"/>
          <w:b/>
        </w:rPr>
        <w:t>, The American Place</w:t>
      </w:r>
    </w:p>
    <w:p w14:paraId="7E91213C" w14:textId="72EFB9A3" w:rsidR="005905F5" w:rsidRDefault="005905F5" w:rsidP="00FF5719">
      <w:pPr>
        <w:spacing w:before="360"/>
        <w:jc w:val="both"/>
        <w:rPr>
          <w:rFonts w:asciiTheme="minorHAnsi" w:hAnsiTheme="minorHAnsi" w:cstheme="minorHAnsi"/>
          <w:b/>
        </w:rPr>
      </w:pPr>
      <w:r w:rsidRPr="006F303E">
        <w:rPr>
          <w:rFonts w:asciiTheme="minorHAnsi" w:hAnsiTheme="minorHAnsi" w:cstheme="minorHAnsi"/>
          <w:b/>
        </w:rPr>
        <w:t xml:space="preserve"> </w:t>
      </w:r>
    </w:p>
    <w:p w14:paraId="33677D07" w14:textId="77777777" w:rsidR="009637DF" w:rsidRPr="00720C71" w:rsidRDefault="009637DF" w:rsidP="009637DF">
      <w:pPr>
        <w:rPr>
          <w:rFonts w:asciiTheme="minorHAnsi" w:hAnsiTheme="minorHAnsi"/>
        </w:rPr>
      </w:pPr>
      <w:r w:rsidRPr="00720C71">
        <w:rPr>
          <w:rFonts w:asciiTheme="minorHAnsi" w:hAnsiTheme="minorHAnsi"/>
        </w:rPr>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HPL is the catalyst for opportunities in education, civic engagement, intellectual enrichment and cultural development for tens of thousands of children, youth and adults every year. </w:t>
      </w:r>
      <w:hyperlink r:id="rId6" w:history="1">
        <w:r w:rsidRPr="00720C71">
          <w:rPr>
            <w:rStyle w:val="Hyperlink"/>
            <w:rFonts w:asciiTheme="minorHAnsi" w:hAnsiTheme="minorHAnsi"/>
          </w:rPr>
          <w:t>www.hplct.org</w:t>
        </w:r>
      </w:hyperlink>
      <w:r w:rsidRPr="00720C71">
        <w:rPr>
          <w:rFonts w:asciiTheme="minorHAnsi" w:hAnsiTheme="minorHAnsi"/>
        </w:rPr>
        <w:t xml:space="preserve">. </w:t>
      </w:r>
    </w:p>
    <w:p w14:paraId="30CC19DE" w14:textId="77777777" w:rsidR="008C0760" w:rsidRPr="006F303E" w:rsidRDefault="008C0760" w:rsidP="00FF5719">
      <w:pPr>
        <w:jc w:val="both"/>
        <w:rPr>
          <w:rFonts w:asciiTheme="minorHAnsi" w:hAnsiTheme="minorHAnsi" w:cstheme="minorHAnsi"/>
        </w:rPr>
      </w:pPr>
    </w:p>
    <w:p w14:paraId="483B16E8" w14:textId="2CBDE740" w:rsidR="00826D6C" w:rsidRDefault="0017323A" w:rsidP="00826D6C">
      <w:pPr>
        <w:rPr>
          <w:rFonts w:asciiTheme="minorHAnsi" w:eastAsia="Arial" w:hAnsiTheme="minorHAnsi" w:cs="Arial"/>
        </w:rPr>
      </w:pPr>
      <w:r w:rsidRPr="006F303E">
        <w:rPr>
          <w:rFonts w:asciiTheme="minorHAnsi" w:eastAsia="Arial" w:hAnsiTheme="minorHAnsi" w:cs="Arial"/>
        </w:rPr>
        <w:t xml:space="preserve">The </w:t>
      </w:r>
      <w:r w:rsidR="00301668">
        <w:rPr>
          <w:rFonts w:asciiTheme="minorHAnsi" w:eastAsia="Arial" w:hAnsiTheme="minorHAnsi" w:cs="Arial"/>
          <w:b/>
        </w:rPr>
        <w:t>Case Worker</w:t>
      </w:r>
      <w:r w:rsidR="00481D67" w:rsidRPr="006F303E">
        <w:rPr>
          <w:rFonts w:asciiTheme="minorHAnsi" w:hAnsiTheme="minorHAnsi" w:cstheme="minorHAnsi"/>
          <w:b/>
        </w:rPr>
        <w:t xml:space="preserve"> </w:t>
      </w:r>
      <w:r w:rsidR="009F6366">
        <w:rPr>
          <w:rFonts w:asciiTheme="minorHAnsi" w:eastAsia="Arial" w:hAnsiTheme="minorHAnsi" w:cs="Arial"/>
        </w:rPr>
        <w:t>is</w:t>
      </w:r>
      <w:r w:rsidR="00826D6C" w:rsidRPr="006F303E">
        <w:rPr>
          <w:rFonts w:asciiTheme="minorHAnsi" w:eastAsia="Arial" w:hAnsiTheme="minorHAnsi" w:cs="Arial"/>
        </w:rPr>
        <w:t xml:space="preserve"> </w:t>
      </w:r>
      <w:r w:rsidR="002138CC">
        <w:rPr>
          <w:rFonts w:asciiTheme="minorHAnsi" w:eastAsia="Arial" w:hAnsiTheme="minorHAnsi" w:cs="Arial"/>
        </w:rPr>
        <w:t xml:space="preserve">a part time position (20 </w:t>
      </w:r>
      <w:r w:rsidR="00A86291">
        <w:rPr>
          <w:rFonts w:asciiTheme="minorHAnsi" w:eastAsia="Arial" w:hAnsiTheme="minorHAnsi" w:cs="Arial"/>
        </w:rPr>
        <w:t>hrs.</w:t>
      </w:r>
      <w:r w:rsidR="002138CC">
        <w:rPr>
          <w:rFonts w:asciiTheme="minorHAnsi" w:eastAsia="Arial" w:hAnsiTheme="minorHAnsi" w:cs="Arial"/>
        </w:rPr>
        <w:t xml:space="preserve"> per week) that will work with and support the College and Career Attainment Specialist and Project Manager.</w:t>
      </w:r>
    </w:p>
    <w:p w14:paraId="1B0ECC43" w14:textId="77777777" w:rsidR="006F303E" w:rsidRPr="006F303E" w:rsidRDefault="006F303E" w:rsidP="00826D6C">
      <w:pPr>
        <w:rPr>
          <w:rFonts w:asciiTheme="minorHAnsi" w:eastAsia="Arial" w:hAnsiTheme="minorHAnsi" w:cs="Arial"/>
        </w:rPr>
      </w:pPr>
    </w:p>
    <w:p w14:paraId="2CC203B6" w14:textId="78A0B48A" w:rsidR="001170B3" w:rsidRPr="006F303E" w:rsidRDefault="001170B3">
      <w:pPr>
        <w:rPr>
          <w:rFonts w:asciiTheme="minorHAnsi" w:hAnsiTheme="minorHAnsi" w:cstheme="minorHAnsi"/>
          <w:b/>
        </w:rPr>
      </w:pPr>
      <w:r w:rsidRPr="006F303E">
        <w:rPr>
          <w:rFonts w:asciiTheme="minorHAnsi" w:hAnsiTheme="minorHAnsi" w:cstheme="minorHAnsi"/>
          <w:b/>
        </w:rPr>
        <w:t>Responsibilities include:</w:t>
      </w:r>
    </w:p>
    <w:p w14:paraId="4FF503BB" w14:textId="77777777" w:rsidR="00D2420B" w:rsidRPr="006F303E" w:rsidRDefault="00D2420B" w:rsidP="00FF5719">
      <w:pPr>
        <w:jc w:val="both"/>
        <w:rPr>
          <w:rFonts w:asciiTheme="minorHAnsi" w:hAnsiTheme="minorHAnsi" w:cstheme="minorHAnsi"/>
        </w:rPr>
      </w:pPr>
    </w:p>
    <w:p w14:paraId="1281B320" w14:textId="05A593CD"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 xml:space="preserve">Monitor student attendance, identify barriers, and develop and </w:t>
      </w:r>
      <w:r>
        <w:rPr>
          <w:rFonts w:eastAsia="Arial" w:cs="Arial"/>
          <w:color w:val="000000" w:themeColor="text1"/>
          <w:sz w:val="24"/>
          <w:szCs w:val="24"/>
        </w:rPr>
        <w:t xml:space="preserve">implement retention strategies </w:t>
      </w:r>
      <w:r w:rsidRPr="00301668">
        <w:rPr>
          <w:rFonts w:eastAsia="Arial" w:cs="Arial"/>
          <w:color w:val="000000" w:themeColor="text1"/>
          <w:sz w:val="24"/>
          <w:szCs w:val="24"/>
        </w:rPr>
        <w:t xml:space="preserve"> </w:t>
      </w:r>
    </w:p>
    <w:p w14:paraId="2CBDABB7" w14:textId="46A83735"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Collect and maintain confidential data,</w:t>
      </w:r>
      <w:r>
        <w:rPr>
          <w:rFonts w:eastAsia="Arial" w:cs="Arial"/>
          <w:color w:val="000000" w:themeColor="text1"/>
          <w:sz w:val="24"/>
          <w:szCs w:val="24"/>
        </w:rPr>
        <w:t xml:space="preserve"> case records, and statistics. </w:t>
      </w:r>
      <w:r w:rsidRPr="00301668">
        <w:rPr>
          <w:rFonts w:eastAsia="Arial" w:cs="Arial"/>
          <w:color w:val="000000" w:themeColor="text1"/>
          <w:sz w:val="24"/>
          <w:szCs w:val="24"/>
        </w:rPr>
        <w:t xml:space="preserve"> </w:t>
      </w:r>
    </w:p>
    <w:p w14:paraId="2FDE713F" w14:textId="39F2E976"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P</w:t>
      </w:r>
      <w:r>
        <w:rPr>
          <w:rFonts w:eastAsia="Arial" w:cs="Arial"/>
          <w:color w:val="000000" w:themeColor="text1"/>
          <w:sz w:val="24"/>
          <w:szCs w:val="24"/>
        </w:rPr>
        <w:t xml:space="preserve">repare reports and case files. </w:t>
      </w:r>
      <w:r w:rsidRPr="00301668">
        <w:rPr>
          <w:rFonts w:eastAsia="Arial" w:cs="Arial"/>
          <w:color w:val="000000" w:themeColor="text1"/>
          <w:sz w:val="24"/>
          <w:szCs w:val="24"/>
        </w:rPr>
        <w:t xml:space="preserve"> </w:t>
      </w:r>
    </w:p>
    <w:p w14:paraId="5F1AAEB3" w14:textId="2B247F4E"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 xml:space="preserve">Collaborate closely with College and Career Attainment Specialist and Project Manager to inform and strategize about </w:t>
      </w:r>
      <w:r>
        <w:rPr>
          <w:rFonts w:eastAsia="Arial" w:cs="Arial"/>
          <w:color w:val="000000" w:themeColor="text1"/>
          <w:sz w:val="24"/>
          <w:szCs w:val="24"/>
        </w:rPr>
        <w:t xml:space="preserve">all youth barriers encountered </w:t>
      </w:r>
      <w:r w:rsidRPr="00301668">
        <w:rPr>
          <w:rFonts w:eastAsia="Arial" w:cs="Arial"/>
          <w:color w:val="000000" w:themeColor="text1"/>
          <w:sz w:val="24"/>
          <w:szCs w:val="24"/>
        </w:rPr>
        <w:t xml:space="preserve"> </w:t>
      </w:r>
    </w:p>
    <w:p w14:paraId="0CB34E62" w14:textId="28747993"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Work inde</w:t>
      </w:r>
      <w:r>
        <w:rPr>
          <w:rFonts w:eastAsia="Arial" w:cs="Arial"/>
          <w:color w:val="000000" w:themeColor="text1"/>
          <w:sz w:val="24"/>
          <w:szCs w:val="24"/>
        </w:rPr>
        <w:t xml:space="preserve">pendently and as a team member </w:t>
      </w:r>
      <w:r w:rsidRPr="00301668">
        <w:rPr>
          <w:rFonts w:eastAsia="Arial" w:cs="Arial"/>
          <w:color w:val="000000" w:themeColor="text1"/>
          <w:sz w:val="24"/>
          <w:szCs w:val="24"/>
        </w:rPr>
        <w:t xml:space="preserve"> </w:t>
      </w:r>
    </w:p>
    <w:p w14:paraId="123DCCFB" w14:textId="2A6EAB87"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Attend and actively participate in staff meetings, trainings, workshops, and other avail</w:t>
      </w:r>
      <w:r>
        <w:rPr>
          <w:rFonts w:eastAsia="Arial" w:cs="Arial"/>
          <w:color w:val="000000" w:themeColor="text1"/>
          <w:sz w:val="24"/>
          <w:szCs w:val="24"/>
        </w:rPr>
        <w:t xml:space="preserve">able educational opportunities </w:t>
      </w:r>
      <w:r w:rsidRPr="00301668">
        <w:rPr>
          <w:rFonts w:eastAsia="Arial" w:cs="Arial"/>
          <w:color w:val="000000" w:themeColor="text1"/>
          <w:sz w:val="24"/>
          <w:szCs w:val="24"/>
        </w:rPr>
        <w:t xml:space="preserve"> </w:t>
      </w:r>
    </w:p>
    <w:p w14:paraId="4A6C95BA" w14:textId="67ED7679" w:rsidR="00301668" w:rsidRP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Participate in overall collaborative environment, and assist with programs, special projects and related duties as assigned.</w:t>
      </w:r>
    </w:p>
    <w:p w14:paraId="1BE6F021" w14:textId="75C1DFA3"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 xml:space="preserve">Provide support to out of school youth program participants </w:t>
      </w:r>
      <w:r>
        <w:rPr>
          <w:rFonts w:eastAsia="Arial" w:cs="Arial"/>
          <w:color w:val="000000" w:themeColor="text1"/>
          <w:sz w:val="24"/>
          <w:szCs w:val="24"/>
        </w:rPr>
        <w:t xml:space="preserve">enrolled in IT training at HPL </w:t>
      </w:r>
      <w:r w:rsidRPr="00301668">
        <w:rPr>
          <w:rFonts w:eastAsia="Arial" w:cs="Arial"/>
          <w:color w:val="000000" w:themeColor="text1"/>
          <w:sz w:val="24"/>
          <w:szCs w:val="24"/>
        </w:rPr>
        <w:t xml:space="preserve"> </w:t>
      </w:r>
    </w:p>
    <w:p w14:paraId="4027E635" w14:textId="7D628EC1"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 xml:space="preserve">Interview program participants to determine supportive services needed such as housing assistance, mental health referrals, and </w:t>
      </w:r>
      <w:r>
        <w:rPr>
          <w:rFonts w:eastAsia="Arial" w:cs="Arial"/>
          <w:color w:val="000000" w:themeColor="text1"/>
          <w:sz w:val="24"/>
          <w:szCs w:val="24"/>
        </w:rPr>
        <w:t xml:space="preserve">financial literacy instruction </w:t>
      </w:r>
      <w:r w:rsidRPr="00301668">
        <w:rPr>
          <w:rFonts w:eastAsia="Arial" w:cs="Arial"/>
          <w:color w:val="000000" w:themeColor="text1"/>
          <w:sz w:val="24"/>
          <w:szCs w:val="24"/>
        </w:rPr>
        <w:t xml:space="preserve"> </w:t>
      </w:r>
    </w:p>
    <w:p w14:paraId="060C6D78" w14:textId="5751693E"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Utilize broad knowledge of area resou</w:t>
      </w:r>
      <w:r>
        <w:rPr>
          <w:rFonts w:eastAsia="Arial" w:cs="Arial"/>
          <w:color w:val="000000" w:themeColor="text1"/>
          <w:sz w:val="24"/>
          <w:szCs w:val="24"/>
        </w:rPr>
        <w:t xml:space="preserve">rces and make timely referrals </w:t>
      </w:r>
      <w:r w:rsidRPr="00301668">
        <w:rPr>
          <w:rFonts w:eastAsia="Arial" w:cs="Arial"/>
          <w:color w:val="000000" w:themeColor="text1"/>
          <w:sz w:val="24"/>
          <w:szCs w:val="24"/>
        </w:rPr>
        <w:t xml:space="preserve"> </w:t>
      </w:r>
    </w:p>
    <w:p w14:paraId="263D370D" w14:textId="25D03903" w:rsidR="00301668" w:rsidRP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Follow up on needs and goals of youth participants with a continual focus on removing employment and training barriers.</w:t>
      </w:r>
    </w:p>
    <w:p w14:paraId="7377BB31" w14:textId="3B9AEA35"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Promote positive y</w:t>
      </w:r>
      <w:r>
        <w:rPr>
          <w:rFonts w:eastAsia="Arial" w:cs="Arial"/>
          <w:color w:val="000000" w:themeColor="text1"/>
          <w:sz w:val="24"/>
          <w:szCs w:val="24"/>
        </w:rPr>
        <w:t xml:space="preserve">outh and character development </w:t>
      </w:r>
    </w:p>
    <w:p w14:paraId="0A0D5DA1" w14:textId="46351A1B" w:rsid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Collaborate with youth from di</w:t>
      </w:r>
      <w:r>
        <w:rPr>
          <w:rFonts w:eastAsia="Arial" w:cs="Arial"/>
          <w:color w:val="000000" w:themeColor="text1"/>
          <w:sz w:val="24"/>
          <w:szCs w:val="24"/>
        </w:rPr>
        <w:t xml:space="preserve">verse cultures and backgrounds </w:t>
      </w:r>
      <w:r w:rsidRPr="00301668">
        <w:rPr>
          <w:rFonts w:eastAsia="Arial" w:cs="Arial"/>
          <w:color w:val="000000" w:themeColor="text1"/>
          <w:sz w:val="24"/>
          <w:szCs w:val="24"/>
        </w:rPr>
        <w:t xml:space="preserve"> </w:t>
      </w:r>
    </w:p>
    <w:p w14:paraId="755B99A8" w14:textId="3DCD92B3" w:rsidR="00301668" w:rsidRPr="00301668" w:rsidRDefault="00301668" w:rsidP="00301668">
      <w:pPr>
        <w:pStyle w:val="ListParagraph"/>
        <w:numPr>
          <w:ilvl w:val="0"/>
          <w:numId w:val="8"/>
        </w:numPr>
        <w:spacing w:after="0" w:line="240" w:lineRule="auto"/>
        <w:rPr>
          <w:rFonts w:eastAsia="Arial" w:cs="Arial"/>
          <w:color w:val="000000" w:themeColor="text1"/>
          <w:sz w:val="24"/>
          <w:szCs w:val="24"/>
        </w:rPr>
      </w:pPr>
      <w:r w:rsidRPr="00301668">
        <w:rPr>
          <w:rFonts w:eastAsia="Arial" w:cs="Arial"/>
          <w:color w:val="000000" w:themeColor="text1"/>
          <w:sz w:val="24"/>
          <w:szCs w:val="24"/>
        </w:rPr>
        <w:t>Conduct assessments and plan and develop options and services to address unmet needs in areas such as education, employment, and personal goals.</w:t>
      </w:r>
    </w:p>
    <w:p w14:paraId="1919715B" w14:textId="44EE1E6D" w:rsidR="00524A70" w:rsidRDefault="009F6366" w:rsidP="005D1679">
      <w:pPr>
        <w:pStyle w:val="ListParagraph"/>
        <w:numPr>
          <w:ilvl w:val="0"/>
          <w:numId w:val="8"/>
        </w:numPr>
        <w:spacing w:after="0" w:line="240" w:lineRule="auto"/>
        <w:rPr>
          <w:rFonts w:eastAsia="Arial" w:cs="Arial"/>
          <w:color w:val="000000" w:themeColor="text1"/>
          <w:sz w:val="24"/>
          <w:szCs w:val="24"/>
        </w:rPr>
      </w:pPr>
      <w:r>
        <w:rPr>
          <w:rFonts w:eastAsia="Arial" w:cs="Arial"/>
          <w:color w:val="000000" w:themeColor="text1"/>
          <w:sz w:val="24"/>
          <w:szCs w:val="24"/>
        </w:rPr>
        <w:t>All other duties as assigned</w:t>
      </w:r>
    </w:p>
    <w:p w14:paraId="20FA3707" w14:textId="77777777" w:rsidR="00C60B45" w:rsidRDefault="00C60B45" w:rsidP="00C60B45">
      <w:pPr>
        <w:rPr>
          <w:rFonts w:eastAsia="Arial" w:cs="Arial"/>
          <w:color w:val="000000" w:themeColor="text1"/>
        </w:rPr>
      </w:pPr>
    </w:p>
    <w:p w14:paraId="2C360A64" w14:textId="77777777" w:rsidR="00C60B45" w:rsidRPr="00C60B45" w:rsidRDefault="00C60B45" w:rsidP="00C60B45">
      <w:pPr>
        <w:rPr>
          <w:rFonts w:eastAsia="Arial" w:cs="Arial"/>
          <w:color w:val="000000" w:themeColor="text1"/>
        </w:rPr>
      </w:pPr>
    </w:p>
    <w:p w14:paraId="1E3852B6" w14:textId="6D4F6F9C" w:rsidR="00FF5719" w:rsidRPr="006F303E" w:rsidRDefault="00FF5719" w:rsidP="00FF5719">
      <w:pPr>
        <w:jc w:val="both"/>
        <w:rPr>
          <w:rFonts w:asciiTheme="minorHAnsi" w:hAnsiTheme="minorHAnsi" w:cstheme="minorHAnsi"/>
          <w:b/>
          <w:bCs/>
        </w:rPr>
      </w:pPr>
      <w:r w:rsidRPr="006F303E">
        <w:rPr>
          <w:rFonts w:asciiTheme="minorHAnsi" w:hAnsiTheme="minorHAnsi" w:cstheme="minorHAnsi"/>
          <w:b/>
          <w:bCs/>
        </w:rPr>
        <w:lastRenderedPageBreak/>
        <w:t>Required</w:t>
      </w:r>
      <w:r w:rsidR="00B02343" w:rsidRPr="006F303E">
        <w:rPr>
          <w:rFonts w:asciiTheme="minorHAnsi" w:hAnsiTheme="minorHAnsi" w:cstheme="minorHAnsi"/>
          <w:b/>
          <w:bCs/>
        </w:rPr>
        <w:t>:</w:t>
      </w:r>
    </w:p>
    <w:p w14:paraId="21977EC8" w14:textId="29EB66D8"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Bachelor’s degr</w:t>
      </w:r>
      <w:r>
        <w:rPr>
          <w:rFonts w:eastAsia="Arial" w:cs="Arial"/>
          <w:color w:val="000000" w:themeColor="text1"/>
          <w:sz w:val="24"/>
          <w:szCs w:val="24"/>
        </w:rPr>
        <w:t>ee in Social Work or Education</w:t>
      </w:r>
      <w:r w:rsidR="00A86291">
        <w:rPr>
          <w:rFonts w:eastAsia="Arial" w:cs="Arial"/>
          <w:color w:val="000000" w:themeColor="text1"/>
          <w:sz w:val="24"/>
          <w:szCs w:val="24"/>
        </w:rPr>
        <w:t>.</w:t>
      </w:r>
      <w:bookmarkStart w:id="0" w:name="_GoBack"/>
      <w:bookmarkEnd w:id="0"/>
      <w:r>
        <w:rPr>
          <w:rFonts w:eastAsia="Arial" w:cs="Arial"/>
          <w:color w:val="000000" w:themeColor="text1"/>
          <w:sz w:val="24"/>
          <w:szCs w:val="24"/>
        </w:rPr>
        <w:t xml:space="preserve"> </w:t>
      </w:r>
      <w:r w:rsidRPr="0093167E">
        <w:rPr>
          <w:rFonts w:eastAsia="Arial" w:cs="Arial"/>
          <w:color w:val="000000" w:themeColor="text1"/>
          <w:sz w:val="24"/>
          <w:szCs w:val="24"/>
        </w:rPr>
        <w:t xml:space="preserve"> </w:t>
      </w:r>
    </w:p>
    <w:p w14:paraId="0B59D9C6" w14:textId="4EBFCA9D"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 xml:space="preserve">Minimum of 1 (one) year of </w:t>
      </w:r>
      <w:r>
        <w:rPr>
          <w:rFonts w:eastAsia="Arial" w:cs="Arial"/>
          <w:color w:val="000000" w:themeColor="text1"/>
          <w:sz w:val="24"/>
          <w:szCs w:val="24"/>
        </w:rPr>
        <w:t xml:space="preserve">experience working with Youth. </w:t>
      </w:r>
      <w:r w:rsidRPr="0093167E">
        <w:rPr>
          <w:rFonts w:eastAsia="Arial" w:cs="Arial"/>
          <w:color w:val="000000" w:themeColor="text1"/>
          <w:sz w:val="24"/>
          <w:szCs w:val="24"/>
        </w:rPr>
        <w:t xml:space="preserve"> </w:t>
      </w:r>
    </w:p>
    <w:p w14:paraId="6A669F6C" w14:textId="531369E2"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Ability to take initiative and ownership of projects with strong att</w:t>
      </w:r>
      <w:r>
        <w:rPr>
          <w:rFonts w:eastAsia="Arial" w:cs="Arial"/>
          <w:color w:val="000000" w:themeColor="text1"/>
          <w:sz w:val="24"/>
          <w:szCs w:val="24"/>
        </w:rPr>
        <w:t xml:space="preserve">ention to detail and accuracy. </w:t>
      </w:r>
      <w:r w:rsidRPr="0093167E">
        <w:rPr>
          <w:rFonts w:eastAsia="Arial" w:cs="Arial"/>
          <w:color w:val="000000" w:themeColor="text1"/>
          <w:sz w:val="24"/>
          <w:szCs w:val="24"/>
        </w:rPr>
        <w:t xml:space="preserve"> </w:t>
      </w:r>
    </w:p>
    <w:p w14:paraId="38A4A47D" w14:textId="717E41A3"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Collaborative team player; ability to work effectively on multiple assi</w:t>
      </w:r>
      <w:r>
        <w:rPr>
          <w:rFonts w:eastAsia="Arial" w:cs="Arial"/>
          <w:color w:val="000000" w:themeColor="text1"/>
          <w:sz w:val="24"/>
          <w:szCs w:val="24"/>
        </w:rPr>
        <w:t xml:space="preserve">gnments in a team environment. </w:t>
      </w:r>
      <w:r w:rsidRPr="0093167E">
        <w:rPr>
          <w:rFonts w:eastAsia="Arial" w:cs="Arial"/>
          <w:color w:val="000000" w:themeColor="text1"/>
          <w:sz w:val="24"/>
          <w:szCs w:val="24"/>
        </w:rPr>
        <w:t xml:space="preserve"> </w:t>
      </w:r>
    </w:p>
    <w:p w14:paraId="08960776" w14:textId="29EE5F94"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Excellent organizatio</w:t>
      </w:r>
      <w:r>
        <w:rPr>
          <w:rFonts w:eastAsia="Arial" w:cs="Arial"/>
          <w:color w:val="000000" w:themeColor="text1"/>
          <w:sz w:val="24"/>
          <w:szCs w:val="24"/>
        </w:rPr>
        <w:t xml:space="preserve">nal and administrative skills. </w:t>
      </w:r>
      <w:r w:rsidRPr="0093167E">
        <w:rPr>
          <w:rFonts w:eastAsia="Arial" w:cs="Arial"/>
          <w:color w:val="000000" w:themeColor="text1"/>
          <w:sz w:val="24"/>
          <w:szCs w:val="24"/>
        </w:rPr>
        <w:t xml:space="preserve"> </w:t>
      </w:r>
    </w:p>
    <w:p w14:paraId="2F72B3FD" w14:textId="29E52F77"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Proficient in Microsoft Office su</w:t>
      </w:r>
      <w:r>
        <w:rPr>
          <w:rFonts w:eastAsia="Arial" w:cs="Arial"/>
          <w:color w:val="000000" w:themeColor="text1"/>
          <w:sz w:val="24"/>
          <w:szCs w:val="24"/>
        </w:rPr>
        <w:t xml:space="preserve">ite and other Google products. </w:t>
      </w:r>
      <w:r w:rsidRPr="0093167E">
        <w:rPr>
          <w:rFonts w:eastAsia="Arial" w:cs="Arial"/>
          <w:color w:val="000000" w:themeColor="text1"/>
          <w:sz w:val="24"/>
          <w:szCs w:val="24"/>
        </w:rPr>
        <w:t xml:space="preserve"> </w:t>
      </w:r>
    </w:p>
    <w:p w14:paraId="0206F652" w14:textId="0DA49557"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Exce</w:t>
      </w:r>
      <w:r>
        <w:rPr>
          <w:rFonts w:eastAsia="Arial" w:cs="Arial"/>
          <w:color w:val="000000" w:themeColor="text1"/>
          <w:sz w:val="24"/>
          <w:szCs w:val="24"/>
        </w:rPr>
        <w:t xml:space="preserve">llent customer service skills. </w:t>
      </w:r>
      <w:r w:rsidRPr="0093167E">
        <w:rPr>
          <w:rFonts w:eastAsia="Arial" w:cs="Arial"/>
          <w:color w:val="000000" w:themeColor="text1"/>
          <w:sz w:val="24"/>
          <w:szCs w:val="24"/>
        </w:rPr>
        <w:t xml:space="preserve"> </w:t>
      </w:r>
    </w:p>
    <w:p w14:paraId="7029B637" w14:textId="167CC16E"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Demonstrated ability to establish and maintain effective working relationships with co-workers, other service providers, community partners, youth and their families, cl</w:t>
      </w:r>
      <w:r>
        <w:rPr>
          <w:rFonts w:eastAsia="Arial" w:cs="Arial"/>
          <w:color w:val="000000" w:themeColor="text1"/>
          <w:sz w:val="24"/>
          <w:szCs w:val="24"/>
        </w:rPr>
        <w:t xml:space="preserve">ients, and the general public. </w:t>
      </w:r>
      <w:r w:rsidRPr="0093167E">
        <w:rPr>
          <w:rFonts w:eastAsia="Arial" w:cs="Arial"/>
          <w:color w:val="000000" w:themeColor="text1"/>
          <w:sz w:val="24"/>
          <w:szCs w:val="24"/>
        </w:rPr>
        <w:t xml:space="preserve"> </w:t>
      </w:r>
    </w:p>
    <w:p w14:paraId="3F4866F5" w14:textId="00C42791"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Thorough ability to follow oral and written instructions and to maintain confi</w:t>
      </w:r>
      <w:r>
        <w:rPr>
          <w:rFonts w:eastAsia="Arial" w:cs="Arial"/>
          <w:color w:val="000000" w:themeColor="text1"/>
          <w:sz w:val="24"/>
          <w:szCs w:val="24"/>
        </w:rPr>
        <w:t xml:space="preserve">dential information. </w:t>
      </w:r>
      <w:r w:rsidRPr="0093167E">
        <w:rPr>
          <w:rFonts w:eastAsia="Arial" w:cs="Arial"/>
          <w:color w:val="000000" w:themeColor="text1"/>
          <w:sz w:val="24"/>
          <w:szCs w:val="24"/>
        </w:rPr>
        <w:t xml:space="preserve"> </w:t>
      </w:r>
    </w:p>
    <w:p w14:paraId="245BB903" w14:textId="2F7100F7" w:rsid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 xml:space="preserve">Thorough knowledge of human services programs, as well as federal, state, and community resources and programs.  </w:t>
      </w:r>
    </w:p>
    <w:p w14:paraId="13E1D5CA" w14:textId="7E3748A9" w:rsidR="0093167E" w:rsidRPr="0093167E" w:rsidRDefault="0093167E" w:rsidP="0093167E">
      <w:pPr>
        <w:pStyle w:val="ListParagraph"/>
        <w:numPr>
          <w:ilvl w:val="0"/>
          <w:numId w:val="8"/>
        </w:numPr>
        <w:spacing w:after="0" w:line="240" w:lineRule="auto"/>
        <w:rPr>
          <w:rFonts w:eastAsia="Arial" w:cs="Arial"/>
          <w:color w:val="000000" w:themeColor="text1"/>
          <w:sz w:val="24"/>
          <w:szCs w:val="24"/>
        </w:rPr>
      </w:pPr>
      <w:r w:rsidRPr="0093167E">
        <w:rPr>
          <w:rFonts w:eastAsia="Arial" w:cs="Arial"/>
          <w:color w:val="000000" w:themeColor="text1"/>
          <w:sz w:val="24"/>
          <w:szCs w:val="24"/>
        </w:rPr>
        <w:t>Excellent English communication skills (written and oral)</w:t>
      </w:r>
      <w:r w:rsidR="00A86291">
        <w:rPr>
          <w:rFonts w:eastAsia="Arial" w:cs="Arial"/>
          <w:color w:val="000000" w:themeColor="text1"/>
          <w:sz w:val="24"/>
          <w:szCs w:val="24"/>
        </w:rPr>
        <w:t>.</w:t>
      </w:r>
      <w:r w:rsidRPr="0093167E">
        <w:rPr>
          <w:rFonts w:eastAsia="Arial" w:cs="Arial"/>
          <w:color w:val="000000" w:themeColor="text1"/>
          <w:sz w:val="24"/>
          <w:szCs w:val="24"/>
        </w:rPr>
        <w:t xml:space="preserve"> </w:t>
      </w:r>
    </w:p>
    <w:p w14:paraId="1F945E37" w14:textId="77777777" w:rsidR="00524A70" w:rsidRPr="006F303E" w:rsidRDefault="00524A70" w:rsidP="00524A70">
      <w:pPr>
        <w:pBdr>
          <w:top w:val="nil"/>
          <w:left w:val="nil"/>
          <w:bottom w:val="nil"/>
          <w:right w:val="nil"/>
          <w:between w:val="nil"/>
        </w:pBdr>
        <w:suppressAutoHyphens/>
        <w:textDirection w:val="btLr"/>
        <w:textAlignment w:val="top"/>
        <w:outlineLvl w:val="0"/>
        <w:rPr>
          <w:rFonts w:asciiTheme="minorHAnsi" w:eastAsia="Arial" w:hAnsiTheme="minorHAnsi" w:cs="Arial"/>
        </w:rPr>
      </w:pPr>
    </w:p>
    <w:p w14:paraId="6F4EC53E" w14:textId="1039F68B" w:rsidR="006D3AB0" w:rsidRDefault="00FF5719" w:rsidP="005D1679">
      <w:pPr>
        <w:rPr>
          <w:rFonts w:asciiTheme="minorHAnsi" w:hAnsiTheme="minorHAnsi" w:cs="Calibri"/>
        </w:rPr>
      </w:pPr>
      <w:r w:rsidRPr="005D1679">
        <w:rPr>
          <w:rFonts w:asciiTheme="minorHAnsi" w:hAnsiTheme="minorHAnsi" w:cs="Calibri"/>
          <w:b/>
        </w:rPr>
        <w:t xml:space="preserve">To Apply: </w:t>
      </w:r>
      <w:r w:rsidRPr="005D1679">
        <w:rPr>
          <w:rFonts w:asciiTheme="minorHAnsi" w:hAnsiTheme="minorHAnsi" w:cs="Calibri"/>
        </w:rPr>
        <w:t xml:space="preserve">Please email resume and cover letter to </w:t>
      </w:r>
      <w:hyperlink r:id="rId7" w:tgtFrame="_blank" w:history="1">
        <w:r w:rsidR="005D1679" w:rsidRPr="005D1679">
          <w:rPr>
            <w:rStyle w:val="Hyperlink"/>
            <w:rFonts w:asciiTheme="minorHAnsi" w:eastAsia="Times New Roman" w:hAnsiTheme="minorHAnsi"/>
            <w:bdr w:val="none" w:sz="0" w:space="0" w:color="auto" w:frame="1"/>
            <w:shd w:val="clear" w:color="auto" w:fill="FFFFFF"/>
          </w:rPr>
          <w:t>tap@hplct.org</w:t>
        </w:r>
      </w:hyperlink>
      <w:r w:rsidR="005D1679" w:rsidRPr="005D1679">
        <w:rPr>
          <w:rFonts w:asciiTheme="minorHAnsi" w:eastAsia="Times New Roman" w:hAnsiTheme="minorHAnsi"/>
        </w:rPr>
        <w:t xml:space="preserve"> </w:t>
      </w:r>
      <w:r w:rsidRPr="005D1679">
        <w:rPr>
          <w:rFonts w:asciiTheme="minorHAnsi" w:hAnsiTheme="minorHAnsi" w:cs="Calibri"/>
        </w:rPr>
        <w:t xml:space="preserve">and reference </w:t>
      </w:r>
      <w:r w:rsidRPr="005D1679">
        <w:rPr>
          <w:rFonts w:asciiTheme="minorHAnsi" w:hAnsiTheme="minorHAnsi" w:cs="Calibri"/>
          <w:b/>
        </w:rPr>
        <w:t>“</w:t>
      </w:r>
      <w:r w:rsidR="0093167E">
        <w:rPr>
          <w:rFonts w:asciiTheme="minorHAnsi" w:hAnsiTheme="minorHAnsi" w:cstheme="minorHAnsi"/>
          <w:b/>
        </w:rPr>
        <w:t>Case Worker</w:t>
      </w:r>
      <w:r w:rsidRPr="005D1679">
        <w:rPr>
          <w:rFonts w:asciiTheme="minorHAnsi" w:hAnsiTheme="minorHAnsi" w:cs="Calibri"/>
          <w:b/>
        </w:rPr>
        <w:t xml:space="preserve">” </w:t>
      </w:r>
      <w:r w:rsidRPr="005D1679">
        <w:rPr>
          <w:rFonts w:asciiTheme="minorHAnsi" w:hAnsiTheme="minorHAnsi" w:cs="Calibri"/>
        </w:rPr>
        <w:t>in the subject line of your email. Resumes will only be accepted by email.</w:t>
      </w:r>
    </w:p>
    <w:p w14:paraId="1C0E6533" w14:textId="77777777" w:rsidR="0074736A" w:rsidRDefault="0074736A" w:rsidP="005D1679">
      <w:pPr>
        <w:rPr>
          <w:rFonts w:asciiTheme="minorHAnsi" w:hAnsiTheme="minorHAnsi" w:cs="Calibri"/>
        </w:rPr>
      </w:pPr>
    </w:p>
    <w:p w14:paraId="0825C7C7" w14:textId="3BF1C3C0" w:rsidR="00FF5719" w:rsidRPr="005D1679" w:rsidRDefault="00FF5719" w:rsidP="005D1679">
      <w:pPr>
        <w:rPr>
          <w:rFonts w:asciiTheme="minorHAnsi" w:eastAsia="Times New Roman" w:hAnsiTheme="minorHAnsi"/>
        </w:rPr>
      </w:pPr>
      <w:r w:rsidRPr="005D1679">
        <w:rPr>
          <w:rFonts w:asciiTheme="minorHAnsi" w:hAnsiTheme="minorHAnsi" w:cs="Calibri"/>
        </w:rPr>
        <w:t xml:space="preserve">  </w:t>
      </w:r>
    </w:p>
    <w:p w14:paraId="2C6DD7E3" w14:textId="77777777" w:rsidR="00FF5719" w:rsidRPr="005D1679" w:rsidRDefault="00FF5719" w:rsidP="00FF5719">
      <w:pPr>
        <w:jc w:val="both"/>
        <w:rPr>
          <w:rFonts w:asciiTheme="minorHAnsi" w:eastAsia="Calibri" w:hAnsiTheme="minorHAnsi" w:cs="Calibri"/>
          <w:b/>
          <w:bCs/>
          <w:lang w:bidi="en-US"/>
        </w:rPr>
      </w:pPr>
      <w:r w:rsidRPr="005D1679">
        <w:rPr>
          <w:rFonts w:asciiTheme="minorHAnsi" w:eastAsia="Calibri" w:hAnsiTheme="minorHAnsi" w:cs="Calibri"/>
          <w:b/>
          <w:bCs/>
          <w:lang w:bidi="en-US"/>
        </w:rPr>
        <w:t>Hartford Public Library is an Equal Opportunity Employer.</w:t>
      </w:r>
    </w:p>
    <w:p w14:paraId="0CFFFAF5" w14:textId="77777777" w:rsidR="009439CB" w:rsidRPr="006F303E" w:rsidRDefault="009439CB" w:rsidP="00FF5719">
      <w:pPr>
        <w:jc w:val="both"/>
        <w:rPr>
          <w:rFonts w:asciiTheme="minorHAnsi" w:hAnsiTheme="minorHAnsi" w:cstheme="minorHAnsi"/>
        </w:rPr>
      </w:pPr>
    </w:p>
    <w:p w14:paraId="534B3429" w14:textId="77777777" w:rsidR="00310E39" w:rsidRPr="006F303E" w:rsidRDefault="00310E39" w:rsidP="00FF5719">
      <w:pPr>
        <w:rPr>
          <w:rFonts w:asciiTheme="minorHAnsi" w:hAnsiTheme="minorHAnsi"/>
        </w:rPr>
      </w:pPr>
    </w:p>
    <w:sectPr w:rsidR="00310E39" w:rsidRPr="006F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AA"/>
    <w:multiLevelType w:val="hybridMultilevel"/>
    <w:tmpl w:val="113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B025C"/>
    <w:multiLevelType w:val="hybridMultilevel"/>
    <w:tmpl w:val="1D0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D4347"/>
    <w:multiLevelType w:val="hybridMultilevel"/>
    <w:tmpl w:val="9748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72F0B"/>
    <w:multiLevelType w:val="hybridMultilevel"/>
    <w:tmpl w:val="0272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7EAE"/>
    <w:multiLevelType w:val="hybridMultilevel"/>
    <w:tmpl w:val="6E4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D4010"/>
    <w:multiLevelType w:val="hybridMultilevel"/>
    <w:tmpl w:val="0F00DF86"/>
    <w:lvl w:ilvl="0" w:tplc="98FEF266">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CDE1C2D"/>
    <w:multiLevelType w:val="hybridMultilevel"/>
    <w:tmpl w:val="AD8C4EFA"/>
    <w:lvl w:ilvl="0" w:tplc="22E64702">
      <w:start w:val="1"/>
      <w:numFmt w:val="bullet"/>
      <w:lvlText w:val=""/>
      <w:lvlJc w:val="left"/>
      <w:pPr>
        <w:ind w:left="720" w:hanging="360"/>
      </w:pPr>
      <w:rPr>
        <w:rFonts w:ascii="Symbol" w:hAnsi="Symbol" w:hint="default"/>
      </w:rPr>
    </w:lvl>
    <w:lvl w:ilvl="1" w:tplc="A906FB46">
      <w:start w:val="1"/>
      <w:numFmt w:val="lowerLetter"/>
      <w:lvlText w:val="%2."/>
      <w:lvlJc w:val="left"/>
      <w:pPr>
        <w:ind w:left="1440" w:hanging="360"/>
      </w:pPr>
    </w:lvl>
    <w:lvl w:ilvl="2" w:tplc="5B5EC304">
      <w:start w:val="1"/>
      <w:numFmt w:val="lowerRoman"/>
      <w:lvlText w:val="%3."/>
      <w:lvlJc w:val="right"/>
      <w:pPr>
        <w:ind w:left="2160" w:hanging="180"/>
      </w:pPr>
    </w:lvl>
    <w:lvl w:ilvl="3" w:tplc="0B00432E">
      <w:start w:val="1"/>
      <w:numFmt w:val="decimal"/>
      <w:lvlText w:val="%4."/>
      <w:lvlJc w:val="left"/>
      <w:pPr>
        <w:ind w:left="2880" w:hanging="360"/>
      </w:pPr>
    </w:lvl>
    <w:lvl w:ilvl="4" w:tplc="88C69EA0">
      <w:start w:val="1"/>
      <w:numFmt w:val="lowerLetter"/>
      <w:lvlText w:val="%5."/>
      <w:lvlJc w:val="left"/>
      <w:pPr>
        <w:ind w:left="3600" w:hanging="360"/>
      </w:pPr>
    </w:lvl>
    <w:lvl w:ilvl="5" w:tplc="DA160180">
      <w:start w:val="1"/>
      <w:numFmt w:val="lowerRoman"/>
      <w:lvlText w:val="%6."/>
      <w:lvlJc w:val="right"/>
      <w:pPr>
        <w:ind w:left="4320" w:hanging="180"/>
      </w:pPr>
    </w:lvl>
    <w:lvl w:ilvl="6" w:tplc="E80CB100">
      <w:start w:val="1"/>
      <w:numFmt w:val="decimal"/>
      <w:lvlText w:val="%7."/>
      <w:lvlJc w:val="left"/>
      <w:pPr>
        <w:ind w:left="5040" w:hanging="360"/>
      </w:pPr>
    </w:lvl>
    <w:lvl w:ilvl="7" w:tplc="CAB056B4">
      <w:start w:val="1"/>
      <w:numFmt w:val="lowerLetter"/>
      <w:lvlText w:val="%8."/>
      <w:lvlJc w:val="left"/>
      <w:pPr>
        <w:ind w:left="5760" w:hanging="360"/>
      </w:pPr>
    </w:lvl>
    <w:lvl w:ilvl="8" w:tplc="B57617C8">
      <w:start w:val="1"/>
      <w:numFmt w:val="lowerRoman"/>
      <w:lvlText w:val="%9."/>
      <w:lvlJc w:val="right"/>
      <w:pPr>
        <w:ind w:left="6480" w:hanging="180"/>
      </w:pPr>
    </w:lvl>
  </w:abstractNum>
  <w:abstractNum w:abstractNumId="7">
    <w:nsid w:val="32471BF4"/>
    <w:multiLevelType w:val="hybridMultilevel"/>
    <w:tmpl w:val="FC3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F4E22"/>
    <w:multiLevelType w:val="hybridMultilevel"/>
    <w:tmpl w:val="DFCAC6D0"/>
    <w:lvl w:ilvl="0" w:tplc="8D00C306">
      <w:start w:val="1"/>
      <w:numFmt w:val="bullet"/>
      <w:lvlText w:val=""/>
      <w:lvlJc w:val="left"/>
      <w:pPr>
        <w:ind w:left="720" w:hanging="360"/>
      </w:pPr>
      <w:rPr>
        <w:rFonts w:ascii="Symbol" w:hAnsi="Symbol" w:hint="default"/>
      </w:rPr>
    </w:lvl>
    <w:lvl w:ilvl="1" w:tplc="3B105632">
      <w:start w:val="1"/>
      <w:numFmt w:val="bullet"/>
      <w:lvlText w:val="o"/>
      <w:lvlJc w:val="left"/>
      <w:pPr>
        <w:ind w:left="1440" w:hanging="360"/>
      </w:pPr>
      <w:rPr>
        <w:rFonts w:ascii="Courier New" w:hAnsi="Courier New" w:hint="default"/>
      </w:rPr>
    </w:lvl>
    <w:lvl w:ilvl="2" w:tplc="5030D260">
      <w:start w:val="1"/>
      <w:numFmt w:val="bullet"/>
      <w:lvlText w:val=""/>
      <w:lvlJc w:val="left"/>
      <w:pPr>
        <w:ind w:left="2160" w:hanging="360"/>
      </w:pPr>
      <w:rPr>
        <w:rFonts w:ascii="Wingdings" w:hAnsi="Wingdings" w:hint="default"/>
      </w:rPr>
    </w:lvl>
    <w:lvl w:ilvl="3" w:tplc="3B7C681E">
      <w:start w:val="1"/>
      <w:numFmt w:val="bullet"/>
      <w:lvlText w:val=""/>
      <w:lvlJc w:val="left"/>
      <w:pPr>
        <w:ind w:left="2880" w:hanging="360"/>
      </w:pPr>
      <w:rPr>
        <w:rFonts w:ascii="Symbol" w:hAnsi="Symbol" w:hint="default"/>
      </w:rPr>
    </w:lvl>
    <w:lvl w:ilvl="4" w:tplc="CBD89D0A">
      <w:start w:val="1"/>
      <w:numFmt w:val="bullet"/>
      <w:lvlText w:val="o"/>
      <w:lvlJc w:val="left"/>
      <w:pPr>
        <w:ind w:left="3600" w:hanging="360"/>
      </w:pPr>
      <w:rPr>
        <w:rFonts w:ascii="Courier New" w:hAnsi="Courier New" w:hint="default"/>
      </w:rPr>
    </w:lvl>
    <w:lvl w:ilvl="5" w:tplc="1BF872BE">
      <w:start w:val="1"/>
      <w:numFmt w:val="bullet"/>
      <w:lvlText w:val=""/>
      <w:lvlJc w:val="left"/>
      <w:pPr>
        <w:ind w:left="4320" w:hanging="360"/>
      </w:pPr>
      <w:rPr>
        <w:rFonts w:ascii="Wingdings" w:hAnsi="Wingdings" w:hint="default"/>
      </w:rPr>
    </w:lvl>
    <w:lvl w:ilvl="6" w:tplc="57AA7AD6">
      <w:start w:val="1"/>
      <w:numFmt w:val="bullet"/>
      <w:lvlText w:val=""/>
      <w:lvlJc w:val="left"/>
      <w:pPr>
        <w:ind w:left="5040" w:hanging="360"/>
      </w:pPr>
      <w:rPr>
        <w:rFonts w:ascii="Symbol" w:hAnsi="Symbol" w:hint="default"/>
      </w:rPr>
    </w:lvl>
    <w:lvl w:ilvl="7" w:tplc="08646088">
      <w:start w:val="1"/>
      <w:numFmt w:val="bullet"/>
      <w:lvlText w:val="o"/>
      <w:lvlJc w:val="left"/>
      <w:pPr>
        <w:ind w:left="5760" w:hanging="360"/>
      </w:pPr>
      <w:rPr>
        <w:rFonts w:ascii="Courier New" w:hAnsi="Courier New" w:hint="default"/>
      </w:rPr>
    </w:lvl>
    <w:lvl w:ilvl="8" w:tplc="9A30C13A">
      <w:start w:val="1"/>
      <w:numFmt w:val="bullet"/>
      <w:lvlText w:val=""/>
      <w:lvlJc w:val="left"/>
      <w:pPr>
        <w:ind w:left="6480" w:hanging="360"/>
      </w:pPr>
      <w:rPr>
        <w:rFonts w:ascii="Wingdings" w:hAnsi="Wingdings" w:hint="default"/>
      </w:rPr>
    </w:lvl>
  </w:abstractNum>
  <w:abstractNum w:abstractNumId="9">
    <w:nsid w:val="4762381F"/>
    <w:multiLevelType w:val="hybridMultilevel"/>
    <w:tmpl w:val="F6CC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B5C72"/>
    <w:multiLevelType w:val="hybridMultilevel"/>
    <w:tmpl w:val="85C6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D1AAC"/>
    <w:multiLevelType w:val="hybridMultilevel"/>
    <w:tmpl w:val="EDFC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A8F6E"/>
    <w:multiLevelType w:val="hybridMultilevel"/>
    <w:tmpl w:val="8990D04A"/>
    <w:lvl w:ilvl="0" w:tplc="3EF80C0E">
      <w:start w:val="1"/>
      <w:numFmt w:val="bullet"/>
      <w:lvlText w:val=""/>
      <w:lvlJc w:val="left"/>
      <w:pPr>
        <w:ind w:left="720" w:hanging="360"/>
      </w:pPr>
      <w:rPr>
        <w:rFonts w:ascii="Symbol" w:hAnsi="Symbol" w:hint="default"/>
      </w:rPr>
    </w:lvl>
    <w:lvl w:ilvl="1" w:tplc="E11A5D02">
      <w:start w:val="1"/>
      <w:numFmt w:val="bullet"/>
      <w:lvlText w:val="o"/>
      <w:lvlJc w:val="left"/>
      <w:pPr>
        <w:ind w:left="1440" w:hanging="360"/>
      </w:pPr>
      <w:rPr>
        <w:rFonts w:ascii="Courier New" w:hAnsi="Courier New" w:hint="default"/>
      </w:rPr>
    </w:lvl>
    <w:lvl w:ilvl="2" w:tplc="7ECAB1F4">
      <w:start w:val="1"/>
      <w:numFmt w:val="bullet"/>
      <w:lvlText w:val=""/>
      <w:lvlJc w:val="left"/>
      <w:pPr>
        <w:ind w:left="2160" w:hanging="360"/>
      </w:pPr>
      <w:rPr>
        <w:rFonts w:ascii="Wingdings" w:hAnsi="Wingdings" w:hint="default"/>
      </w:rPr>
    </w:lvl>
    <w:lvl w:ilvl="3" w:tplc="6D245E3C">
      <w:start w:val="1"/>
      <w:numFmt w:val="bullet"/>
      <w:lvlText w:val=""/>
      <w:lvlJc w:val="left"/>
      <w:pPr>
        <w:ind w:left="2880" w:hanging="360"/>
      </w:pPr>
      <w:rPr>
        <w:rFonts w:ascii="Symbol" w:hAnsi="Symbol" w:hint="default"/>
      </w:rPr>
    </w:lvl>
    <w:lvl w:ilvl="4" w:tplc="881C0354">
      <w:start w:val="1"/>
      <w:numFmt w:val="bullet"/>
      <w:lvlText w:val="o"/>
      <w:lvlJc w:val="left"/>
      <w:pPr>
        <w:ind w:left="3600" w:hanging="360"/>
      </w:pPr>
      <w:rPr>
        <w:rFonts w:ascii="Courier New" w:hAnsi="Courier New" w:hint="default"/>
      </w:rPr>
    </w:lvl>
    <w:lvl w:ilvl="5" w:tplc="064CE0E4">
      <w:start w:val="1"/>
      <w:numFmt w:val="bullet"/>
      <w:lvlText w:val=""/>
      <w:lvlJc w:val="left"/>
      <w:pPr>
        <w:ind w:left="4320" w:hanging="360"/>
      </w:pPr>
      <w:rPr>
        <w:rFonts w:ascii="Wingdings" w:hAnsi="Wingdings" w:hint="default"/>
      </w:rPr>
    </w:lvl>
    <w:lvl w:ilvl="6" w:tplc="28BC3F86">
      <w:start w:val="1"/>
      <w:numFmt w:val="bullet"/>
      <w:lvlText w:val=""/>
      <w:lvlJc w:val="left"/>
      <w:pPr>
        <w:ind w:left="5040" w:hanging="360"/>
      </w:pPr>
      <w:rPr>
        <w:rFonts w:ascii="Symbol" w:hAnsi="Symbol" w:hint="default"/>
      </w:rPr>
    </w:lvl>
    <w:lvl w:ilvl="7" w:tplc="5B58CCBE">
      <w:start w:val="1"/>
      <w:numFmt w:val="bullet"/>
      <w:lvlText w:val="o"/>
      <w:lvlJc w:val="left"/>
      <w:pPr>
        <w:ind w:left="5760" w:hanging="360"/>
      </w:pPr>
      <w:rPr>
        <w:rFonts w:ascii="Courier New" w:hAnsi="Courier New" w:hint="default"/>
      </w:rPr>
    </w:lvl>
    <w:lvl w:ilvl="8" w:tplc="2BDAD22E">
      <w:start w:val="1"/>
      <w:numFmt w:val="bullet"/>
      <w:lvlText w:val=""/>
      <w:lvlJc w:val="left"/>
      <w:pPr>
        <w:ind w:left="6480" w:hanging="360"/>
      </w:pPr>
      <w:rPr>
        <w:rFonts w:ascii="Wingdings" w:hAnsi="Wingdings" w:hint="default"/>
      </w:rPr>
    </w:lvl>
  </w:abstractNum>
  <w:abstractNum w:abstractNumId="13">
    <w:nsid w:val="53360151"/>
    <w:multiLevelType w:val="hybridMultilevel"/>
    <w:tmpl w:val="405C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F029B"/>
    <w:multiLevelType w:val="hybridMultilevel"/>
    <w:tmpl w:val="2152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5BFD0E"/>
    <w:multiLevelType w:val="hybridMultilevel"/>
    <w:tmpl w:val="7DEC5064"/>
    <w:lvl w:ilvl="0" w:tplc="6E54E778">
      <w:start w:val="1"/>
      <w:numFmt w:val="bullet"/>
      <w:lvlText w:val=""/>
      <w:lvlJc w:val="left"/>
      <w:pPr>
        <w:ind w:left="720" w:hanging="360"/>
      </w:pPr>
      <w:rPr>
        <w:rFonts w:ascii="Symbol" w:hAnsi="Symbol" w:hint="default"/>
      </w:rPr>
    </w:lvl>
    <w:lvl w:ilvl="1" w:tplc="62FA77C8">
      <w:start w:val="1"/>
      <w:numFmt w:val="bullet"/>
      <w:lvlText w:val="o"/>
      <w:lvlJc w:val="left"/>
      <w:pPr>
        <w:ind w:left="1440" w:hanging="360"/>
      </w:pPr>
      <w:rPr>
        <w:rFonts w:ascii="Courier New" w:hAnsi="Courier New" w:hint="default"/>
      </w:rPr>
    </w:lvl>
    <w:lvl w:ilvl="2" w:tplc="A03C8E66">
      <w:start w:val="1"/>
      <w:numFmt w:val="bullet"/>
      <w:lvlText w:val=""/>
      <w:lvlJc w:val="left"/>
      <w:pPr>
        <w:ind w:left="2160" w:hanging="360"/>
      </w:pPr>
      <w:rPr>
        <w:rFonts w:ascii="Wingdings" w:hAnsi="Wingdings" w:hint="default"/>
      </w:rPr>
    </w:lvl>
    <w:lvl w:ilvl="3" w:tplc="79620922">
      <w:start w:val="1"/>
      <w:numFmt w:val="bullet"/>
      <w:lvlText w:val=""/>
      <w:lvlJc w:val="left"/>
      <w:pPr>
        <w:ind w:left="2880" w:hanging="360"/>
      </w:pPr>
      <w:rPr>
        <w:rFonts w:ascii="Symbol" w:hAnsi="Symbol" w:hint="default"/>
      </w:rPr>
    </w:lvl>
    <w:lvl w:ilvl="4" w:tplc="D8724782">
      <w:start w:val="1"/>
      <w:numFmt w:val="bullet"/>
      <w:lvlText w:val="o"/>
      <w:lvlJc w:val="left"/>
      <w:pPr>
        <w:ind w:left="3600" w:hanging="360"/>
      </w:pPr>
      <w:rPr>
        <w:rFonts w:ascii="Courier New" w:hAnsi="Courier New" w:hint="default"/>
      </w:rPr>
    </w:lvl>
    <w:lvl w:ilvl="5" w:tplc="DC8470F4">
      <w:start w:val="1"/>
      <w:numFmt w:val="bullet"/>
      <w:lvlText w:val=""/>
      <w:lvlJc w:val="left"/>
      <w:pPr>
        <w:ind w:left="4320" w:hanging="360"/>
      </w:pPr>
      <w:rPr>
        <w:rFonts w:ascii="Wingdings" w:hAnsi="Wingdings" w:hint="default"/>
      </w:rPr>
    </w:lvl>
    <w:lvl w:ilvl="6" w:tplc="A69ADD22">
      <w:start w:val="1"/>
      <w:numFmt w:val="bullet"/>
      <w:lvlText w:val=""/>
      <w:lvlJc w:val="left"/>
      <w:pPr>
        <w:ind w:left="5040" w:hanging="360"/>
      </w:pPr>
      <w:rPr>
        <w:rFonts w:ascii="Symbol" w:hAnsi="Symbol" w:hint="default"/>
      </w:rPr>
    </w:lvl>
    <w:lvl w:ilvl="7" w:tplc="1312F47E">
      <w:start w:val="1"/>
      <w:numFmt w:val="bullet"/>
      <w:lvlText w:val="o"/>
      <w:lvlJc w:val="left"/>
      <w:pPr>
        <w:ind w:left="5760" w:hanging="360"/>
      </w:pPr>
      <w:rPr>
        <w:rFonts w:ascii="Courier New" w:hAnsi="Courier New" w:hint="default"/>
      </w:rPr>
    </w:lvl>
    <w:lvl w:ilvl="8" w:tplc="110C5036">
      <w:start w:val="1"/>
      <w:numFmt w:val="bullet"/>
      <w:lvlText w:val=""/>
      <w:lvlJc w:val="left"/>
      <w:pPr>
        <w:ind w:left="6480" w:hanging="360"/>
      </w:pPr>
      <w:rPr>
        <w:rFonts w:ascii="Wingdings" w:hAnsi="Wingdings" w:hint="default"/>
      </w:rPr>
    </w:lvl>
  </w:abstractNum>
  <w:abstractNum w:abstractNumId="16">
    <w:nsid w:val="68DF7989"/>
    <w:multiLevelType w:val="hybridMultilevel"/>
    <w:tmpl w:val="8CCA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7E75AA"/>
    <w:multiLevelType w:val="hybridMultilevel"/>
    <w:tmpl w:val="9D4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E5CC55"/>
    <w:multiLevelType w:val="hybridMultilevel"/>
    <w:tmpl w:val="90FEEFB6"/>
    <w:lvl w:ilvl="0" w:tplc="DBE0A5A6">
      <w:start w:val="1"/>
      <w:numFmt w:val="bullet"/>
      <w:lvlText w:val=""/>
      <w:lvlJc w:val="left"/>
      <w:pPr>
        <w:ind w:left="720" w:hanging="360"/>
      </w:pPr>
      <w:rPr>
        <w:rFonts w:ascii="Symbol" w:hAnsi="Symbol" w:hint="default"/>
      </w:rPr>
    </w:lvl>
    <w:lvl w:ilvl="1" w:tplc="7B6E9BDE">
      <w:start w:val="1"/>
      <w:numFmt w:val="bullet"/>
      <w:lvlText w:val="o"/>
      <w:lvlJc w:val="left"/>
      <w:pPr>
        <w:ind w:left="1440" w:hanging="360"/>
      </w:pPr>
      <w:rPr>
        <w:rFonts w:ascii="Courier New" w:hAnsi="Courier New" w:hint="default"/>
      </w:rPr>
    </w:lvl>
    <w:lvl w:ilvl="2" w:tplc="190AE874">
      <w:start w:val="1"/>
      <w:numFmt w:val="bullet"/>
      <w:lvlText w:val=""/>
      <w:lvlJc w:val="left"/>
      <w:pPr>
        <w:ind w:left="2160" w:hanging="360"/>
      </w:pPr>
      <w:rPr>
        <w:rFonts w:ascii="Wingdings" w:hAnsi="Wingdings" w:hint="default"/>
      </w:rPr>
    </w:lvl>
    <w:lvl w:ilvl="3" w:tplc="3228A832">
      <w:start w:val="1"/>
      <w:numFmt w:val="bullet"/>
      <w:lvlText w:val=""/>
      <w:lvlJc w:val="left"/>
      <w:pPr>
        <w:ind w:left="2880" w:hanging="360"/>
      </w:pPr>
      <w:rPr>
        <w:rFonts w:ascii="Symbol" w:hAnsi="Symbol" w:hint="default"/>
      </w:rPr>
    </w:lvl>
    <w:lvl w:ilvl="4" w:tplc="011CF2B4">
      <w:start w:val="1"/>
      <w:numFmt w:val="bullet"/>
      <w:lvlText w:val="o"/>
      <w:lvlJc w:val="left"/>
      <w:pPr>
        <w:ind w:left="3600" w:hanging="360"/>
      </w:pPr>
      <w:rPr>
        <w:rFonts w:ascii="Courier New" w:hAnsi="Courier New" w:hint="default"/>
      </w:rPr>
    </w:lvl>
    <w:lvl w:ilvl="5" w:tplc="7902C87A">
      <w:start w:val="1"/>
      <w:numFmt w:val="bullet"/>
      <w:lvlText w:val=""/>
      <w:lvlJc w:val="left"/>
      <w:pPr>
        <w:ind w:left="4320" w:hanging="360"/>
      </w:pPr>
      <w:rPr>
        <w:rFonts w:ascii="Wingdings" w:hAnsi="Wingdings" w:hint="default"/>
      </w:rPr>
    </w:lvl>
    <w:lvl w:ilvl="6" w:tplc="A8D44E44">
      <w:start w:val="1"/>
      <w:numFmt w:val="bullet"/>
      <w:lvlText w:val=""/>
      <w:lvlJc w:val="left"/>
      <w:pPr>
        <w:ind w:left="5040" w:hanging="360"/>
      </w:pPr>
      <w:rPr>
        <w:rFonts w:ascii="Symbol" w:hAnsi="Symbol" w:hint="default"/>
      </w:rPr>
    </w:lvl>
    <w:lvl w:ilvl="7" w:tplc="0842072E">
      <w:start w:val="1"/>
      <w:numFmt w:val="bullet"/>
      <w:lvlText w:val="o"/>
      <w:lvlJc w:val="left"/>
      <w:pPr>
        <w:ind w:left="5760" w:hanging="360"/>
      </w:pPr>
      <w:rPr>
        <w:rFonts w:ascii="Courier New" w:hAnsi="Courier New" w:hint="default"/>
      </w:rPr>
    </w:lvl>
    <w:lvl w:ilvl="8" w:tplc="EF7AA82A">
      <w:start w:val="1"/>
      <w:numFmt w:val="bullet"/>
      <w:lvlText w:val=""/>
      <w:lvlJc w:val="left"/>
      <w:pPr>
        <w:ind w:left="6480" w:hanging="360"/>
      </w:pPr>
      <w:rPr>
        <w:rFonts w:ascii="Wingdings" w:hAnsi="Wingdings" w:hint="default"/>
      </w:rPr>
    </w:lvl>
  </w:abstractNum>
  <w:abstractNum w:abstractNumId="19">
    <w:nsid w:val="7CE06139"/>
    <w:multiLevelType w:val="hybridMultilevel"/>
    <w:tmpl w:val="05C6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E622BE"/>
    <w:multiLevelType w:val="hybridMultilevel"/>
    <w:tmpl w:val="DF6244A8"/>
    <w:lvl w:ilvl="0" w:tplc="3FB21164">
      <w:start w:val="1"/>
      <w:numFmt w:val="bullet"/>
      <w:lvlText w:val=""/>
      <w:lvlJc w:val="left"/>
      <w:pPr>
        <w:ind w:left="720" w:hanging="360"/>
      </w:pPr>
      <w:rPr>
        <w:rFonts w:ascii="Symbol" w:hAnsi="Symbol" w:hint="default"/>
      </w:rPr>
    </w:lvl>
    <w:lvl w:ilvl="1" w:tplc="75FA6ED0">
      <w:start w:val="1"/>
      <w:numFmt w:val="bullet"/>
      <w:lvlText w:val="o"/>
      <w:lvlJc w:val="left"/>
      <w:pPr>
        <w:ind w:left="1440" w:hanging="360"/>
      </w:pPr>
      <w:rPr>
        <w:rFonts w:ascii="Courier New" w:hAnsi="Courier New" w:hint="default"/>
      </w:rPr>
    </w:lvl>
    <w:lvl w:ilvl="2" w:tplc="C568B542">
      <w:start w:val="1"/>
      <w:numFmt w:val="bullet"/>
      <w:lvlText w:val=""/>
      <w:lvlJc w:val="left"/>
      <w:pPr>
        <w:ind w:left="2160" w:hanging="360"/>
      </w:pPr>
      <w:rPr>
        <w:rFonts w:ascii="Wingdings" w:hAnsi="Wingdings" w:hint="default"/>
      </w:rPr>
    </w:lvl>
    <w:lvl w:ilvl="3" w:tplc="19E00BBE">
      <w:start w:val="1"/>
      <w:numFmt w:val="bullet"/>
      <w:lvlText w:val=""/>
      <w:lvlJc w:val="left"/>
      <w:pPr>
        <w:ind w:left="2880" w:hanging="360"/>
      </w:pPr>
      <w:rPr>
        <w:rFonts w:ascii="Symbol" w:hAnsi="Symbol" w:hint="default"/>
      </w:rPr>
    </w:lvl>
    <w:lvl w:ilvl="4" w:tplc="FAC6134E">
      <w:start w:val="1"/>
      <w:numFmt w:val="bullet"/>
      <w:lvlText w:val="o"/>
      <w:lvlJc w:val="left"/>
      <w:pPr>
        <w:ind w:left="3600" w:hanging="360"/>
      </w:pPr>
      <w:rPr>
        <w:rFonts w:ascii="Courier New" w:hAnsi="Courier New" w:hint="default"/>
      </w:rPr>
    </w:lvl>
    <w:lvl w:ilvl="5" w:tplc="F23802D6">
      <w:start w:val="1"/>
      <w:numFmt w:val="bullet"/>
      <w:lvlText w:val=""/>
      <w:lvlJc w:val="left"/>
      <w:pPr>
        <w:ind w:left="4320" w:hanging="360"/>
      </w:pPr>
      <w:rPr>
        <w:rFonts w:ascii="Wingdings" w:hAnsi="Wingdings" w:hint="default"/>
      </w:rPr>
    </w:lvl>
    <w:lvl w:ilvl="6" w:tplc="179CF92C">
      <w:start w:val="1"/>
      <w:numFmt w:val="bullet"/>
      <w:lvlText w:val=""/>
      <w:lvlJc w:val="left"/>
      <w:pPr>
        <w:ind w:left="5040" w:hanging="360"/>
      </w:pPr>
      <w:rPr>
        <w:rFonts w:ascii="Symbol" w:hAnsi="Symbol" w:hint="default"/>
      </w:rPr>
    </w:lvl>
    <w:lvl w:ilvl="7" w:tplc="CEF665A4">
      <w:start w:val="1"/>
      <w:numFmt w:val="bullet"/>
      <w:lvlText w:val="o"/>
      <w:lvlJc w:val="left"/>
      <w:pPr>
        <w:ind w:left="5760" w:hanging="360"/>
      </w:pPr>
      <w:rPr>
        <w:rFonts w:ascii="Courier New" w:hAnsi="Courier New" w:hint="default"/>
      </w:rPr>
    </w:lvl>
    <w:lvl w:ilvl="8" w:tplc="AD7C0412">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0"/>
  </w:num>
  <w:num w:numId="4">
    <w:abstractNumId w:val="17"/>
  </w:num>
  <w:num w:numId="5">
    <w:abstractNumId w:val="16"/>
  </w:num>
  <w:num w:numId="6">
    <w:abstractNumId w:val="13"/>
  </w:num>
  <w:num w:numId="7">
    <w:abstractNumId w:val="0"/>
  </w:num>
  <w:num w:numId="8">
    <w:abstractNumId w:val="7"/>
  </w:num>
  <w:num w:numId="9">
    <w:abstractNumId w:val="5"/>
  </w:num>
  <w:num w:numId="10">
    <w:abstractNumId w:val="4"/>
  </w:num>
  <w:num w:numId="11">
    <w:abstractNumId w:val="3"/>
  </w:num>
  <w:num w:numId="12">
    <w:abstractNumId w:val="2"/>
  </w:num>
  <w:num w:numId="13">
    <w:abstractNumId w:val="11"/>
  </w:num>
  <w:num w:numId="14">
    <w:abstractNumId w:val="9"/>
  </w:num>
  <w:num w:numId="15">
    <w:abstractNumId w:val="1"/>
  </w:num>
  <w:num w:numId="16">
    <w:abstractNumId w:val="6"/>
  </w:num>
  <w:num w:numId="17">
    <w:abstractNumId w:val="18"/>
  </w:num>
  <w:num w:numId="18">
    <w:abstractNumId w:val="8"/>
  </w:num>
  <w:num w:numId="19">
    <w:abstractNumId w:val="12"/>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F3"/>
    <w:rsid w:val="000E39B4"/>
    <w:rsid w:val="000F58C0"/>
    <w:rsid w:val="001170B3"/>
    <w:rsid w:val="001222C6"/>
    <w:rsid w:val="00160CC6"/>
    <w:rsid w:val="0017323A"/>
    <w:rsid w:val="002138CC"/>
    <w:rsid w:val="002A5C33"/>
    <w:rsid w:val="00301668"/>
    <w:rsid w:val="00310E39"/>
    <w:rsid w:val="00314097"/>
    <w:rsid w:val="00347D5F"/>
    <w:rsid w:val="003C5817"/>
    <w:rsid w:val="00481D67"/>
    <w:rsid w:val="00495457"/>
    <w:rsid w:val="00524A70"/>
    <w:rsid w:val="00560F42"/>
    <w:rsid w:val="005905F5"/>
    <w:rsid w:val="005D1679"/>
    <w:rsid w:val="006912F3"/>
    <w:rsid w:val="006D3AB0"/>
    <w:rsid w:val="006F303E"/>
    <w:rsid w:val="0074736A"/>
    <w:rsid w:val="00826D6C"/>
    <w:rsid w:val="008C0760"/>
    <w:rsid w:val="00916968"/>
    <w:rsid w:val="0093167E"/>
    <w:rsid w:val="00942BAD"/>
    <w:rsid w:val="009439CB"/>
    <w:rsid w:val="009637DF"/>
    <w:rsid w:val="009E655A"/>
    <w:rsid w:val="009F6366"/>
    <w:rsid w:val="00A347AC"/>
    <w:rsid w:val="00A72BCF"/>
    <w:rsid w:val="00A86291"/>
    <w:rsid w:val="00B02343"/>
    <w:rsid w:val="00B33F5F"/>
    <w:rsid w:val="00B87701"/>
    <w:rsid w:val="00B94B5C"/>
    <w:rsid w:val="00BE6180"/>
    <w:rsid w:val="00C11509"/>
    <w:rsid w:val="00C60B45"/>
    <w:rsid w:val="00C8299F"/>
    <w:rsid w:val="00D2420B"/>
    <w:rsid w:val="00E17475"/>
    <w:rsid w:val="00EC4893"/>
    <w:rsid w:val="00F55B2A"/>
    <w:rsid w:val="00FC13DC"/>
    <w:rsid w:val="00FE5748"/>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C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18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2F3"/>
    <w:rPr>
      <w:color w:val="0563C1" w:themeColor="hyperlink"/>
      <w:u w:val="single"/>
    </w:rPr>
  </w:style>
  <w:style w:type="paragraph" w:styleId="ListParagraph">
    <w:name w:val="List Paragraph"/>
    <w:basedOn w:val="Normal"/>
    <w:uiPriority w:val="34"/>
    <w:qFormat/>
    <w:rsid w:val="009439CB"/>
    <w:pPr>
      <w:spacing w:after="200" w:line="276" w:lineRule="auto"/>
      <w:ind w:left="720"/>
      <w:contextualSpacing/>
    </w:pPr>
    <w:rPr>
      <w:rFonts w:asciiTheme="minorHAnsi" w:hAnsiTheme="minorHAnsi" w:cstheme="minorBidi"/>
      <w:sz w:val="22"/>
      <w:szCs w:val="22"/>
    </w:rPr>
  </w:style>
  <w:style w:type="paragraph" w:styleId="NoSpacing">
    <w:name w:val="No Spacing"/>
    <w:uiPriority w:val="1"/>
    <w:qFormat/>
    <w:rsid w:val="00FF5719"/>
    <w:pPr>
      <w:spacing w:after="0" w:line="240" w:lineRule="auto"/>
    </w:pPr>
  </w:style>
  <w:style w:type="character" w:styleId="FootnoteReference">
    <w:name w:val="footnote reference"/>
    <w:basedOn w:val="DefaultParagraphFont"/>
    <w:rsid w:val="00524A70"/>
    <w:rPr>
      <w:w w:val="100"/>
      <w:position w:val="-1"/>
      <w:effect w:val="none"/>
      <w:vertAlign w:val="baseline"/>
      <w:cs w:val="0"/>
      <w:em w:val="none"/>
    </w:rPr>
  </w:style>
  <w:style w:type="paragraph" w:styleId="BlockText">
    <w:name w:val="Block Text"/>
    <w:basedOn w:val="Normal"/>
    <w:rsid w:val="00310E3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480" w:lineRule="auto"/>
      <w:ind w:left="1080" w:right="1080"/>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242">
      <w:bodyDiv w:val="1"/>
      <w:marLeft w:val="0"/>
      <w:marRight w:val="0"/>
      <w:marTop w:val="0"/>
      <w:marBottom w:val="0"/>
      <w:divBdr>
        <w:top w:val="none" w:sz="0" w:space="0" w:color="auto"/>
        <w:left w:val="none" w:sz="0" w:space="0" w:color="auto"/>
        <w:bottom w:val="none" w:sz="0" w:space="0" w:color="auto"/>
        <w:right w:val="none" w:sz="0" w:space="0" w:color="auto"/>
      </w:divBdr>
    </w:div>
    <w:div w:id="43986176">
      <w:bodyDiv w:val="1"/>
      <w:marLeft w:val="0"/>
      <w:marRight w:val="0"/>
      <w:marTop w:val="0"/>
      <w:marBottom w:val="0"/>
      <w:divBdr>
        <w:top w:val="none" w:sz="0" w:space="0" w:color="auto"/>
        <w:left w:val="none" w:sz="0" w:space="0" w:color="auto"/>
        <w:bottom w:val="none" w:sz="0" w:space="0" w:color="auto"/>
        <w:right w:val="none" w:sz="0" w:space="0" w:color="auto"/>
      </w:divBdr>
    </w:div>
    <w:div w:id="315647297">
      <w:bodyDiv w:val="1"/>
      <w:marLeft w:val="0"/>
      <w:marRight w:val="0"/>
      <w:marTop w:val="0"/>
      <w:marBottom w:val="0"/>
      <w:divBdr>
        <w:top w:val="none" w:sz="0" w:space="0" w:color="auto"/>
        <w:left w:val="none" w:sz="0" w:space="0" w:color="auto"/>
        <w:bottom w:val="none" w:sz="0" w:space="0" w:color="auto"/>
        <w:right w:val="none" w:sz="0" w:space="0" w:color="auto"/>
      </w:divBdr>
    </w:div>
    <w:div w:id="342828642">
      <w:bodyDiv w:val="1"/>
      <w:marLeft w:val="0"/>
      <w:marRight w:val="0"/>
      <w:marTop w:val="0"/>
      <w:marBottom w:val="0"/>
      <w:divBdr>
        <w:top w:val="none" w:sz="0" w:space="0" w:color="auto"/>
        <w:left w:val="none" w:sz="0" w:space="0" w:color="auto"/>
        <w:bottom w:val="none" w:sz="0" w:space="0" w:color="auto"/>
        <w:right w:val="none" w:sz="0" w:space="0" w:color="auto"/>
      </w:divBdr>
    </w:div>
    <w:div w:id="578635685">
      <w:bodyDiv w:val="1"/>
      <w:marLeft w:val="0"/>
      <w:marRight w:val="0"/>
      <w:marTop w:val="0"/>
      <w:marBottom w:val="0"/>
      <w:divBdr>
        <w:top w:val="none" w:sz="0" w:space="0" w:color="auto"/>
        <w:left w:val="none" w:sz="0" w:space="0" w:color="auto"/>
        <w:bottom w:val="none" w:sz="0" w:space="0" w:color="auto"/>
        <w:right w:val="none" w:sz="0" w:space="0" w:color="auto"/>
      </w:divBdr>
    </w:div>
    <w:div w:id="866287373">
      <w:bodyDiv w:val="1"/>
      <w:marLeft w:val="0"/>
      <w:marRight w:val="0"/>
      <w:marTop w:val="0"/>
      <w:marBottom w:val="0"/>
      <w:divBdr>
        <w:top w:val="none" w:sz="0" w:space="0" w:color="auto"/>
        <w:left w:val="none" w:sz="0" w:space="0" w:color="auto"/>
        <w:bottom w:val="none" w:sz="0" w:space="0" w:color="auto"/>
        <w:right w:val="none" w:sz="0" w:space="0" w:color="auto"/>
      </w:divBdr>
    </w:div>
    <w:div w:id="1401907811">
      <w:bodyDiv w:val="1"/>
      <w:marLeft w:val="0"/>
      <w:marRight w:val="0"/>
      <w:marTop w:val="0"/>
      <w:marBottom w:val="0"/>
      <w:divBdr>
        <w:top w:val="none" w:sz="0" w:space="0" w:color="auto"/>
        <w:left w:val="none" w:sz="0" w:space="0" w:color="auto"/>
        <w:bottom w:val="none" w:sz="0" w:space="0" w:color="auto"/>
        <w:right w:val="none" w:sz="0" w:space="0" w:color="auto"/>
      </w:divBdr>
    </w:div>
    <w:div w:id="1569807926">
      <w:bodyDiv w:val="1"/>
      <w:marLeft w:val="0"/>
      <w:marRight w:val="0"/>
      <w:marTop w:val="0"/>
      <w:marBottom w:val="0"/>
      <w:divBdr>
        <w:top w:val="none" w:sz="0" w:space="0" w:color="auto"/>
        <w:left w:val="none" w:sz="0" w:space="0" w:color="auto"/>
        <w:bottom w:val="none" w:sz="0" w:space="0" w:color="auto"/>
        <w:right w:val="none" w:sz="0" w:space="0" w:color="auto"/>
      </w:divBdr>
    </w:div>
    <w:div w:id="1859542589">
      <w:bodyDiv w:val="1"/>
      <w:marLeft w:val="0"/>
      <w:marRight w:val="0"/>
      <w:marTop w:val="0"/>
      <w:marBottom w:val="0"/>
      <w:divBdr>
        <w:top w:val="none" w:sz="0" w:space="0" w:color="auto"/>
        <w:left w:val="none" w:sz="0" w:space="0" w:color="auto"/>
        <w:bottom w:val="none" w:sz="0" w:space="0" w:color="auto"/>
        <w:right w:val="none" w:sz="0" w:space="0" w:color="auto"/>
      </w:divBdr>
    </w:div>
    <w:div w:id="1956595712">
      <w:bodyDiv w:val="1"/>
      <w:marLeft w:val="0"/>
      <w:marRight w:val="0"/>
      <w:marTop w:val="0"/>
      <w:marBottom w:val="0"/>
      <w:divBdr>
        <w:top w:val="none" w:sz="0" w:space="0" w:color="auto"/>
        <w:left w:val="none" w:sz="0" w:space="0" w:color="auto"/>
        <w:bottom w:val="none" w:sz="0" w:space="0" w:color="auto"/>
        <w:right w:val="none" w:sz="0" w:space="0" w:color="auto"/>
      </w:divBdr>
    </w:div>
    <w:div w:id="207724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hplct.org" TargetMode="External"/><Relationship Id="rId7" Type="http://schemas.openxmlformats.org/officeDocument/2006/relationships/hyperlink" Target="mailto:tap@hplct.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Hartford Public Library</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Cabral, Tanajhia</dc:creator>
  <cp:keywords/>
  <dc:description/>
  <cp:lastModifiedBy>Microsoft Office User</cp:lastModifiedBy>
  <cp:revision>2</cp:revision>
  <dcterms:created xsi:type="dcterms:W3CDTF">2022-08-01T20:59:00Z</dcterms:created>
  <dcterms:modified xsi:type="dcterms:W3CDTF">2022-08-01T20:59:00Z</dcterms:modified>
</cp:coreProperties>
</file>