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CE9AB" w14:textId="77777777" w:rsidR="00F10735" w:rsidRPr="00E82338" w:rsidRDefault="00F10735" w:rsidP="00442FB6">
      <w:pPr>
        <w:pStyle w:val="NoSpacing"/>
        <w:spacing w:line="276" w:lineRule="auto"/>
        <w:jc w:val="both"/>
        <w:rPr>
          <w:rFonts w:cstheme="minorHAnsi"/>
          <w:b/>
          <w:sz w:val="24"/>
          <w:szCs w:val="24"/>
        </w:rPr>
      </w:pPr>
      <w:r w:rsidRPr="00E82338">
        <w:rPr>
          <w:rFonts w:cstheme="minorHAnsi"/>
          <w:noProof/>
          <w:sz w:val="24"/>
          <w:szCs w:val="24"/>
        </w:rPr>
        <w:drawing>
          <wp:anchor distT="0" distB="0" distL="114300" distR="114300" simplePos="0" relativeHeight="251659264" behindDoc="0" locked="0" layoutInCell="1" allowOverlap="1" wp14:anchorId="1E9DC306" wp14:editId="49219E54">
            <wp:simplePos x="0" y="0"/>
            <wp:positionH relativeFrom="page">
              <wp:align>left</wp:align>
            </wp:positionH>
            <wp:positionV relativeFrom="paragraph">
              <wp:posOffset>0</wp:posOffset>
            </wp:positionV>
            <wp:extent cx="2430145" cy="835660"/>
            <wp:effectExtent l="0" t="0" r="8255" b="2540"/>
            <wp:wrapSquare wrapText="bothSides"/>
            <wp:docPr id="3" name="Picture 2">
              <a:extLst xmlns:a="http://schemas.openxmlformats.org/drawingml/2006/main">
                <a:ext uri="{FF2B5EF4-FFF2-40B4-BE49-F238E27FC236}">
                  <a16:creationId xmlns:a16="http://schemas.microsoft.com/office/drawing/2014/main" id="{3D980EE3-C8F2-481B-BB46-C8161FDB038D}"/>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D980EE3-C8F2-481B-BB46-C8161FDB038D}"/>
                        </a:ext>
                      </a:extLst>
                    </pic:cNvPr>
                    <pic:cNvPicPr/>
                  </pic:nvPicPr>
                  <pic:blipFill rotWithShape="1">
                    <a:blip r:embed="rId7" cstate="print">
                      <a:extLst>
                        <a:ext uri="{28A0092B-C50C-407E-A947-70E740481C1C}">
                          <a14:useLocalDpi xmlns:a14="http://schemas.microsoft.com/office/drawing/2010/main" val="0"/>
                        </a:ext>
                      </a:extLst>
                    </a:blip>
                    <a:srcRect t="13793" b="31897"/>
                    <a:stretch/>
                  </pic:blipFill>
                  <pic:spPr>
                    <a:xfrm>
                      <a:off x="0" y="0"/>
                      <a:ext cx="2430145" cy="835660"/>
                    </a:xfrm>
                    <a:prstGeom prst="rect">
                      <a:avLst/>
                    </a:prstGeom>
                  </pic:spPr>
                </pic:pic>
              </a:graphicData>
            </a:graphic>
            <wp14:sizeRelH relativeFrom="page">
              <wp14:pctWidth>0</wp14:pctWidth>
            </wp14:sizeRelH>
            <wp14:sizeRelV relativeFrom="page">
              <wp14:pctHeight>0</wp14:pctHeight>
            </wp14:sizeRelV>
          </wp:anchor>
        </w:drawing>
      </w:r>
    </w:p>
    <w:p w14:paraId="33CD4EC4" w14:textId="77777777" w:rsidR="00F10735" w:rsidRPr="00E82338" w:rsidRDefault="00F10735" w:rsidP="00442FB6">
      <w:pPr>
        <w:pStyle w:val="NoSpacing"/>
        <w:spacing w:line="276" w:lineRule="auto"/>
        <w:jc w:val="both"/>
        <w:rPr>
          <w:rFonts w:cstheme="minorHAnsi"/>
          <w:b/>
          <w:sz w:val="24"/>
          <w:szCs w:val="24"/>
        </w:rPr>
      </w:pPr>
    </w:p>
    <w:p w14:paraId="6653829A" w14:textId="77777777" w:rsidR="00F10735" w:rsidRPr="00E82338" w:rsidRDefault="00F10735" w:rsidP="00442FB6">
      <w:pPr>
        <w:pStyle w:val="NoSpacing"/>
        <w:spacing w:line="276" w:lineRule="auto"/>
        <w:jc w:val="both"/>
        <w:rPr>
          <w:rFonts w:cstheme="minorHAnsi"/>
          <w:b/>
          <w:sz w:val="24"/>
          <w:szCs w:val="24"/>
        </w:rPr>
      </w:pPr>
    </w:p>
    <w:p w14:paraId="588A7829" w14:textId="77777777" w:rsidR="00320BED" w:rsidRPr="00E82338" w:rsidRDefault="00320BED" w:rsidP="00442FB6">
      <w:pPr>
        <w:spacing w:line="276" w:lineRule="auto"/>
        <w:jc w:val="both"/>
        <w:rPr>
          <w:rFonts w:asciiTheme="minorHAnsi" w:eastAsiaTheme="minorHAnsi" w:hAnsiTheme="minorHAnsi" w:cstheme="minorHAnsi"/>
          <w:b/>
          <w:sz w:val="24"/>
          <w:szCs w:val="24"/>
        </w:rPr>
      </w:pPr>
    </w:p>
    <w:p w14:paraId="67CC83CB" w14:textId="713C68EE" w:rsidR="00442FB6" w:rsidRDefault="0061003B" w:rsidP="00442FB6">
      <w:pPr>
        <w:pStyle w:val="Default"/>
        <w:jc w:val="both"/>
        <w:rPr>
          <w:rFonts w:asciiTheme="minorHAnsi" w:hAnsiTheme="minorHAnsi" w:cstheme="minorHAnsi"/>
          <w:b/>
        </w:rPr>
      </w:pPr>
      <w:r w:rsidRPr="00E82338">
        <w:rPr>
          <w:rFonts w:asciiTheme="minorHAnsi" w:hAnsiTheme="minorHAnsi" w:cstheme="minorHAnsi"/>
          <w:b/>
        </w:rPr>
        <w:t>Communications and Marketing Associate    Full Time</w:t>
      </w:r>
    </w:p>
    <w:p w14:paraId="3592798F" w14:textId="77777777" w:rsidR="00C115D0" w:rsidRPr="00E82338" w:rsidRDefault="00C115D0" w:rsidP="00442FB6">
      <w:pPr>
        <w:pStyle w:val="Default"/>
        <w:jc w:val="both"/>
        <w:rPr>
          <w:rFonts w:asciiTheme="minorHAnsi" w:hAnsiTheme="minorHAnsi" w:cstheme="minorHAnsi"/>
          <w:b/>
        </w:rPr>
      </w:pPr>
    </w:p>
    <w:p w14:paraId="3211D59B" w14:textId="77777777" w:rsidR="00C115D0" w:rsidRDefault="00C115D0" w:rsidP="00C115D0">
      <w:pPr>
        <w:spacing w:after="160" w:line="276" w:lineRule="auto"/>
        <w:jc w:val="both"/>
        <w:rPr>
          <w:rFonts w:asciiTheme="minorHAnsi" w:eastAsiaTheme="minorHAnsi" w:hAnsiTheme="minorHAnsi" w:cstheme="minorHAnsi"/>
          <w:color w:val="000000"/>
          <w:sz w:val="24"/>
          <w:szCs w:val="24"/>
        </w:rPr>
      </w:pPr>
      <w:r w:rsidRPr="00533EF1">
        <w:rPr>
          <w:rFonts w:asciiTheme="minorHAnsi" w:eastAsiaTheme="minorHAnsi" w:hAnsiTheme="minorHAnsi" w:cstheme="minorHAnsi"/>
          <w:color w:val="000000"/>
          <w:sz w:val="24"/>
          <w:szCs w:val="24"/>
        </w:rPr>
        <w:t xml:space="preserve">Under the supervision of the Communications and Marketing Director, the Communications &amp; Marketing Associate will help promote the Library's mission, programs and services and assist in execution of the Library's communications efforts in accordance with the Library's Strategic Plan. As a part of the communications department this role will help manage the universal messaging for Hartford Public Library (HPL). The associate will develop written and graphic content to be displayed across a wide variety of platforms including social media and the HPL website and will share HPL messaging at community events and library functions. This role requires a self-starter with familiarity of social media platforms and trends; the ability to juggle multiple tasks and to prioritize work based on the needs of the organization. Strong writing and copyediting skills and in person communication skills are a must; with experience in photography, video, and graphic design. This is an exciting opportunity as HPL continues to grow and evolve and its capacity to serve the Hartford community. </w:t>
      </w:r>
    </w:p>
    <w:p w14:paraId="6CCA6107" w14:textId="76DB68AC" w:rsidR="00442FB6" w:rsidRPr="00E82338" w:rsidRDefault="00442FB6" w:rsidP="00442FB6">
      <w:pPr>
        <w:spacing w:after="160" w:line="276" w:lineRule="auto"/>
        <w:jc w:val="both"/>
        <w:rPr>
          <w:rFonts w:asciiTheme="minorHAnsi" w:hAnsiTheme="minorHAnsi" w:cstheme="minorHAnsi"/>
          <w:b/>
          <w:bCs/>
          <w:sz w:val="24"/>
          <w:szCs w:val="24"/>
        </w:rPr>
      </w:pPr>
      <w:r w:rsidRPr="00E82338">
        <w:rPr>
          <w:rFonts w:asciiTheme="minorHAnsi" w:hAnsiTheme="minorHAnsi" w:cstheme="minorHAnsi"/>
          <w:b/>
          <w:bCs/>
          <w:sz w:val="24"/>
          <w:szCs w:val="24"/>
        </w:rPr>
        <w:t>ESSENTIAL DUTIES AND RESPONSIBILITIES INCLUDE:</w:t>
      </w:r>
    </w:p>
    <w:p w14:paraId="0598C97B" w14:textId="77777777" w:rsidR="0061003B" w:rsidRPr="00E82338" w:rsidRDefault="0061003B" w:rsidP="0061003B">
      <w:pPr>
        <w:spacing w:after="160" w:line="276" w:lineRule="auto"/>
        <w:ind w:firstLine="360"/>
        <w:jc w:val="both"/>
        <w:rPr>
          <w:rFonts w:asciiTheme="minorHAnsi" w:eastAsia="Calibri" w:hAnsiTheme="minorHAnsi" w:cstheme="minorHAnsi"/>
          <w:b/>
          <w:bCs/>
          <w:sz w:val="24"/>
          <w:szCs w:val="24"/>
          <w:lang w:bidi="en-US"/>
        </w:rPr>
      </w:pPr>
      <w:r w:rsidRPr="00E82338">
        <w:rPr>
          <w:rFonts w:asciiTheme="minorHAnsi" w:eastAsia="Calibri" w:hAnsiTheme="minorHAnsi" w:cstheme="minorHAnsi"/>
          <w:b/>
          <w:bCs/>
          <w:sz w:val="24"/>
          <w:szCs w:val="24"/>
          <w:lang w:bidi="en-US"/>
        </w:rPr>
        <w:t>Content Creation</w:t>
      </w:r>
    </w:p>
    <w:p w14:paraId="74E1EF8C" w14:textId="3B6DFD3C" w:rsidR="00391C83" w:rsidRPr="00E82338" w:rsidRDefault="00391C83" w:rsidP="0061003B">
      <w:pPr>
        <w:pStyle w:val="ListParagraph"/>
        <w:numPr>
          <w:ilvl w:val="0"/>
          <w:numId w:val="20"/>
        </w:numPr>
        <w:autoSpaceDE w:val="0"/>
        <w:autoSpaceDN w:val="0"/>
        <w:adjustRightInd w:val="0"/>
        <w:jc w:val="both"/>
        <w:rPr>
          <w:rFonts w:asciiTheme="minorHAnsi" w:hAnsiTheme="minorHAnsi" w:cstheme="minorHAnsi"/>
          <w:bCs/>
          <w:sz w:val="24"/>
          <w:szCs w:val="24"/>
          <w:lang w:bidi="en-US"/>
        </w:rPr>
      </w:pPr>
      <w:r w:rsidRPr="00E82338">
        <w:rPr>
          <w:rFonts w:asciiTheme="minorHAnsi" w:hAnsiTheme="minorHAnsi" w:cstheme="minorHAnsi"/>
          <w:bCs/>
          <w:sz w:val="24"/>
          <w:szCs w:val="24"/>
          <w:lang w:bidi="en-US"/>
        </w:rPr>
        <w:t>Produces written, photographic and video content to promote the library's mission, programs and services to internal and external audiences on multiple platforms.</w:t>
      </w:r>
    </w:p>
    <w:p w14:paraId="1AAFCAD8" w14:textId="77777777" w:rsidR="00391C83" w:rsidRPr="00E82338" w:rsidRDefault="00391C83" w:rsidP="00391C83">
      <w:pPr>
        <w:pStyle w:val="ListParagraph"/>
        <w:numPr>
          <w:ilvl w:val="0"/>
          <w:numId w:val="20"/>
        </w:numPr>
        <w:autoSpaceDE w:val="0"/>
        <w:autoSpaceDN w:val="0"/>
        <w:adjustRightInd w:val="0"/>
        <w:jc w:val="both"/>
        <w:rPr>
          <w:rFonts w:asciiTheme="minorHAnsi" w:hAnsiTheme="minorHAnsi" w:cstheme="minorHAnsi"/>
          <w:bCs/>
          <w:sz w:val="24"/>
          <w:szCs w:val="24"/>
        </w:rPr>
      </w:pPr>
      <w:r w:rsidRPr="00E82338">
        <w:rPr>
          <w:rFonts w:asciiTheme="minorHAnsi" w:hAnsiTheme="minorHAnsi" w:cstheme="minorHAnsi"/>
          <w:bCs/>
          <w:sz w:val="24"/>
          <w:szCs w:val="24"/>
          <w:lang w:bidi="en-US"/>
        </w:rPr>
        <w:t>Assists in development of communication marketing materials for use in digital and print advertisements. To included but not limited to, copy editing, mailings, email marketing, social media marketing</w:t>
      </w:r>
      <w:r w:rsidRPr="00E82338">
        <w:rPr>
          <w:rFonts w:asciiTheme="minorHAnsi" w:hAnsiTheme="minorHAnsi" w:cstheme="minorHAnsi"/>
          <w:bCs/>
          <w:sz w:val="24"/>
          <w:szCs w:val="24"/>
        </w:rPr>
        <w:t xml:space="preserve"> and other library publications including annual reports.</w:t>
      </w:r>
    </w:p>
    <w:p w14:paraId="6505730B" w14:textId="77777777" w:rsidR="00391C83" w:rsidRPr="00E82338" w:rsidRDefault="00391C83" w:rsidP="00391C83">
      <w:pPr>
        <w:pStyle w:val="ListParagraph"/>
        <w:numPr>
          <w:ilvl w:val="0"/>
          <w:numId w:val="20"/>
        </w:numPr>
        <w:autoSpaceDE w:val="0"/>
        <w:autoSpaceDN w:val="0"/>
        <w:adjustRightInd w:val="0"/>
        <w:jc w:val="both"/>
        <w:rPr>
          <w:rFonts w:asciiTheme="minorHAnsi" w:hAnsiTheme="minorHAnsi" w:cstheme="minorHAnsi"/>
          <w:bCs/>
          <w:sz w:val="24"/>
          <w:szCs w:val="24"/>
        </w:rPr>
      </w:pPr>
      <w:r w:rsidRPr="00E82338">
        <w:rPr>
          <w:rFonts w:asciiTheme="minorHAnsi" w:hAnsiTheme="minorHAnsi" w:cstheme="minorHAnsi"/>
          <w:bCs/>
          <w:sz w:val="24"/>
          <w:szCs w:val="24"/>
        </w:rPr>
        <w:t>Reviews departmental institutional submissions before released, and making sure all systems are up to date and information is displayed in a timely manner.</w:t>
      </w:r>
    </w:p>
    <w:p w14:paraId="1D1B5E24" w14:textId="77777777" w:rsidR="00391C83" w:rsidRPr="00E82338" w:rsidRDefault="00391C83" w:rsidP="00391C83">
      <w:pPr>
        <w:pStyle w:val="ListParagraph"/>
        <w:numPr>
          <w:ilvl w:val="0"/>
          <w:numId w:val="20"/>
        </w:numPr>
        <w:autoSpaceDE w:val="0"/>
        <w:autoSpaceDN w:val="0"/>
        <w:adjustRightInd w:val="0"/>
        <w:jc w:val="both"/>
        <w:rPr>
          <w:rFonts w:asciiTheme="minorHAnsi" w:hAnsiTheme="minorHAnsi" w:cstheme="minorHAnsi"/>
          <w:bCs/>
          <w:sz w:val="24"/>
          <w:szCs w:val="24"/>
        </w:rPr>
      </w:pPr>
      <w:r w:rsidRPr="00E82338">
        <w:rPr>
          <w:rFonts w:asciiTheme="minorHAnsi" w:hAnsiTheme="minorHAnsi" w:cstheme="minorHAnsi"/>
          <w:bCs/>
          <w:sz w:val="24"/>
          <w:szCs w:val="24"/>
        </w:rPr>
        <w:t>Works with Programming Department to ensures Hartford Public Library events and services are regularly featured in community calendars and listings.</w:t>
      </w:r>
    </w:p>
    <w:p w14:paraId="3DF74932" w14:textId="77777777" w:rsidR="00391C83" w:rsidRPr="00E82338" w:rsidRDefault="00391C83" w:rsidP="00391C83">
      <w:pPr>
        <w:pStyle w:val="ListParagraph"/>
        <w:numPr>
          <w:ilvl w:val="0"/>
          <w:numId w:val="20"/>
        </w:numPr>
        <w:autoSpaceDE w:val="0"/>
        <w:autoSpaceDN w:val="0"/>
        <w:adjustRightInd w:val="0"/>
        <w:jc w:val="both"/>
        <w:rPr>
          <w:rFonts w:asciiTheme="minorHAnsi" w:hAnsiTheme="minorHAnsi" w:cstheme="minorHAnsi"/>
          <w:bCs/>
          <w:sz w:val="24"/>
          <w:szCs w:val="24"/>
        </w:rPr>
      </w:pPr>
      <w:r w:rsidRPr="00E82338">
        <w:rPr>
          <w:rFonts w:asciiTheme="minorHAnsi" w:hAnsiTheme="minorHAnsi" w:cstheme="minorHAnsi"/>
          <w:bCs/>
          <w:sz w:val="24"/>
          <w:szCs w:val="24"/>
        </w:rPr>
        <w:t>Works in concert with the IT team to manage content on institutional webpages. Makes regular updates to HPL website to ensure information is accurate and timely.</w:t>
      </w:r>
    </w:p>
    <w:p w14:paraId="52BFCCE5" w14:textId="77777777" w:rsidR="00391C83" w:rsidRPr="00E82338" w:rsidRDefault="00391C83" w:rsidP="00391C83">
      <w:pPr>
        <w:pStyle w:val="ListParagraph"/>
        <w:numPr>
          <w:ilvl w:val="0"/>
          <w:numId w:val="20"/>
        </w:numPr>
        <w:autoSpaceDE w:val="0"/>
        <w:autoSpaceDN w:val="0"/>
        <w:adjustRightInd w:val="0"/>
        <w:jc w:val="both"/>
        <w:rPr>
          <w:rFonts w:asciiTheme="minorHAnsi" w:hAnsiTheme="minorHAnsi" w:cstheme="minorHAnsi"/>
          <w:bCs/>
          <w:sz w:val="24"/>
          <w:szCs w:val="24"/>
        </w:rPr>
      </w:pPr>
      <w:r w:rsidRPr="00E82338">
        <w:rPr>
          <w:rFonts w:asciiTheme="minorHAnsi" w:hAnsiTheme="minorHAnsi" w:cstheme="minorHAnsi"/>
          <w:bCs/>
          <w:sz w:val="24"/>
          <w:szCs w:val="24"/>
        </w:rPr>
        <w:t>Assists Communications and Marketing Director with developing and implementing PR strategies and press opportunities, including press releases, news conferences and quarterly talking points.</w:t>
      </w:r>
    </w:p>
    <w:p w14:paraId="5D5CFABE" w14:textId="7678D32B" w:rsidR="00442FB6" w:rsidRPr="00E82338" w:rsidRDefault="00391C83" w:rsidP="0061003B">
      <w:pPr>
        <w:pStyle w:val="ListParagraph"/>
        <w:numPr>
          <w:ilvl w:val="0"/>
          <w:numId w:val="20"/>
        </w:numPr>
        <w:autoSpaceDE w:val="0"/>
        <w:autoSpaceDN w:val="0"/>
        <w:adjustRightInd w:val="0"/>
        <w:jc w:val="both"/>
        <w:rPr>
          <w:rFonts w:asciiTheme="minorHAnsi" w:hAnsiTheme="minorHAnsi" w:cstheme="minorHAnsi"/>
          <w:bCs/>
          <w:sz w:val="24"/>
          <w:szCs w:val="24"/>
          <w:lang w:bidi="en-US"/>
        </w:rPr>
      </w:pPr>
      <w:r w:rsidRPr="00E82338">
        <w:rPr>
          <w:rFonts w:asciiTheme="minorHAnsi" w:hAnsiTheme="minorHAnsi" w:cstheme="minorHAnsi"/>
          <w:bCs/>
          <w:sz w:val="24"/>
          <w:szCs w:val="24"/>
        </w:rPr>
        <w:t>Escalates issues and flags potential concerns bringing them to the attention of the Communications and Marketing Director and ensures timely responses.</w:t>
      </w:r>
      <w:r w:rsidRPr="00E82338">
        <w:rPr>
          <w:rFonts w:asciiTheme="minorHAnsi" w:hAnsiTheme="minorHAnsi" w:cstheme="minorHAnsi"/>
          <w:bCs/>
          <w:sz w:val="24"/>
          <w:szCs w:val="24"/>
        </w:rPr>
        <w:tab/>
      </w:r>
    </w:p>
    <w:p w14:paraId="144A062B" w14:textId="6A2AD6DD" w:rsidR="0061003B" w:rsidRPr="00E82338" w:rsidRDefault="0061003B" w:rsidP="0061003B">
      <w:pPr>
        <w:autoSpaceDE w:val="0"/>
        <w:autoSpaceDN w:val="0"/>
        <w:adjustRightInd w:val="0"/>
        <w:ind w:left="360"/>
        <w:jc w:val="both"/>
        <w:rPr>
          <w:rFonts w:asciiTheme="minorHAnsi" w:hAnsiTheme="minorHAnsi" w:cstheme="minorHAnsi"/>
          <w:b/>
          <w:bCs/>
          <w:sz w:val="24"/>
          <w:szCs w:val="24"/>
          <w:lang w:bidi="en-US"/>
        </w:rPr>
      </w:pPr>
      <w:r w:rsidRPr="00E82338">
        <w:rPr>
          <w:rFonts w:asciiTheme="minorHAnsi" w:hAnsiTheme="minorHAnsi" w:cstheme="minorHAnsi"/>
          <w:b/>
          <w:bCs/>
          <w:sz w:val="24"/>
          <w:szCs w:val="24"/>
          <w:lang w:bidi="en-US"/>
        </w:rPr>
        <w:t>Content Dissemination</w:t>
      </w:r>
    </w:p>
    <w:p w14:paraId="0881DA65" w14:textId="77777777" w:rsidR="0061003B" w:rsidRPr="00E82338" w:rsidRDefault="0061003B" w:rsidP="0061003B">
      <w:pPr>
        <w:autoSpaceDE w:val="0"/>
        <w:autoSpaceDN w:val="0"/>
        <w:adjustRightInd w:val="0"/>
        <w:ind w:left="360"/>
        <w:jc w:val="both"/>
        <w:rPr>
          <w:rFonts w:asciiTheme="minorHAnsi" w:hAnsiTheme="minorHAnsi" w:cstheme="minorHAnsi"/>
          <w:b/>
          <w:bCs/>
          <w:sz w:val="24"/>
          <w:szCs w:val="24"/>
          <w:lang w:bidi="en-US"/>
        </w:rPr>
      </w:pPr>
    </w:p>
    <w:p w14:paraId="1C9C24AB" w14:textId="77777777" w:rsidR="0061003B" w:rsidRPr="00E82338" w:rsidRDefault="0061003B" w:rsidP="0061003B">
      <w:pPr>
        <w:pStyle w:val="ListParagraph"/>
        <w:numPr>
          <w:ilvl w:val="0"/>
          <w:numId w:val="22"/>
        </w:numPr>
        <w:autoSpaceDE w:val="0"/>
        <w:autoSpaceDN w:val="0"/>
        <w:adjustRightInd w:val="0"/>
        <w:jc w:val="both"/>
        <w:rPr>
          <w:rFonts w:asciiTheme="minorHAnsi" w:hAnsiTheme="minorHAnsi" w:cstheme="minorHAnsi"/>
          <w:bCs/>
          <w:sz w:val="24"/>
          <w:szCs w:val="24"/>
          <w:lang w:bidi="en-US"/>
        </w:rPr>
      </w:pPr>
      <w:r w:rsidRPr="00E82338">
        <w:rPr>
          <w:rFonts w:asciiTheme="minorHAnsi" w:hAnsiTheme="minorHAnsi" w:cstheme="minorHAnsi"/>
          <w:bCs/>
          <w:sz w:val="24"/>
          <w:szCs w:val="24"/>
          <w:lang w:bidi="en-US"/>
        </w:rPr>
        <w:t>Shares Hartford Public Library messaging and current talking points at community events and library functions, serving as a conduit delivering the most up-to-date and accurate information about the library, its programs, events and classes.</w:t>
      </w:r>
    </w:p>
    <w:p w14:paraId="2D37832C" w14:textId="77777777" w:rsidR="0061003B" w:rsidRPr="00E82338" w:rsidRDefault="0061003B" w:rsidP="0061003B">
      <w:pPr>
        <w:pStyle w:val="ListParagraph"/>
        <w:numPr>
          <w:ilvl w:val="0"/>
          <w:numId w:val="22"/>
        </w:numPr>
        <w:autoSpaceDE w:val="0"/>
        <w:autoSpaceDN w:val="0"/>
        <w:adjustRightInd w:val="0"/>
        <w:jc w:val="both"/>
        <w:rPr>
          <w:rFonts w:asciiTheme="minorHAnsi" w:hAnsiTheme="minorHAnsi" w:cstheme="minorHAnsi"/>
          <w:bCs/>
          <w:sz w:val="24"/>
          <w:szCs w:val="24"/>
          <w:lang w:bidi="en-US"/>
        </w:rPr>
      </w:pPr>
      <w:r w:rsidRPr="00E82338">
        <w:rPr>
          <w:rFonts w:asciiTheme="minorHAnsi" w:hAnsiTheme="minorHAnsi" w:cstheme="minorHAnsi"/>
          <w:bCs/>
          <w:sz w:val="24"/>
          <w:szCs w:val="24"/>
          <w:lang w:bidi="en-US"/>
        </w:rPr>
        <w:t>Positively reflects Hartford Public Library's mission, vision and values to staff and the public.</w:t>
      </w:r>
    </w:p>
    <w:p w14:paraId="45AFFAA9" w14:textId="77777777" w:rsidR="0061003B" w:rsidRPr="00E82338" w:rsidRDefault="0061003B" w:rsidP="0061003B">
      <w:pPr>
        <w:pStyle w:val="ListParagraph"/>
        <w:numPr>
          <w:ilvl w:val="0"/>
          <w:numId w:val="22"/>
        </w:numPr>
        <w:autoSpaceDE w:val="0"/>
        <w:autoSpaceDN w:val="0"/>
        <w:adjustRightInd w:val="0"/>
        <w:jc w:val="both"/>
        <w:rPr>
          <w:rFonts w:asciiTheme="minorHAnsi" w:hAnsiTheme="minorHAnsi" w:cstheme="minorHAnsi"/>
          <w:bCs/>
          <w:sz w:val="24"/>
          <w:szCs w:val="24"/>
          <w:lang w:bidi="en-US"/>
        </w:rPr>
      </w:pPr>
      <w:r w:rsidRPr="00E82338">
        <w:rPr>
          <w:rFonts w:asciiTheme="minorHAnsi" w:hAnsiTheme="minorHAnsi" w:cstheme="minorHAnsi"/>
          <w:bCs/>
          <w:sz w:val="24"/>
          <w:szCs w:val="24"/>
          <w:lang w:bidi="en-US"/>
        </w:rPr>
        <w:t>Helps to develop departmental structure that allows communications to create a cohesive and unified communications plan.</w:t>
      </w:r>
    </w:p>
    <w:p w14:paraId="07F9BF95" w14:textId="1B929C55" w:rsidR="0061003B" w:rsidRPr="00E82338" w:rsidRDefault="0061003B" w:rsidP="0061003B">
      <w:pPr>
        <w:pStyle w:val="ListParagraph"/>
        <w:numPr>
          <w:ilvl w:val="0"/>
          <w:numId w:val="22"/>
        </w:numPr>
        <w:autoSpaceDE w:val="0"/>
        <w:autoSpaceDN w:val="0"/>
        <w:adjustRightInd w:val="0"/>
        <w:jc w:val="both"/>
        <w:rPr>
          <w:rFonts w:asciiTheme="minorHAnsi" w:hAnsiTheme="minorHAnsi" w:cstheme="minorHAnsi"/>
          <w:bCs/>
          <w:sz w:val="24"/>
          <w:szCs w:val="24"/>
          <w:lang w:bidi="en-US"/>
        </w:rPr>
      </w:pPr>
      <w:r w:rsidRPr="00E82338">
        <w:rPr>
          <w:rFonts w:asciiTheme="minorHAnsi" w:hAnsiTheme="minorHAnsi" w:cstheme="minorHAnsi"/>
          <w:bCs/>
          <w:sz w:val="24"/>
          <w:szCs w:val="24"/>
          <w:lang w:bidi="en-US"/>
        </w:rPr>
        <w:t>Works with local vendors and contractors, creating and implementing contracts.</w:t>
      </w:r>
    </w:p>
    <w:p w14:paraId="62842D10" w14:textId="78A3FCB3" w:rsidR="0061003B" w:rsidRPr="00E82338" w:rsidRDefault="0061003B" w:rsidP="0061003B">
      <w:pPr>
        <w:autoSpaceDE w:val="0"/>
        <w:autoSpaceDN w:val="0"/>
        <w:adjustRightInd w:val="0"/>
        <w:ind w:left="360"/>
        <w:jc w:val="both"/>
        <w:rPr>
          <w:rFonts w:asciiTheme="minorHAnsi" w:hAnsiTheme="minorHAnsi" w:cstheme="minorHAnsi"/>
          <w:b/>
          <w:bCs/>
          <w:sz w:val="24"/>
          <w:szCs w:val="24"/>
          <w:lang w:bidi="en-US"/>
        </w:rPr>
      </w:pPr>
      <w:r w:rsidRPr="00E82338">
        <w:rPr>
          <w:rFonts w:asciiTheme="minorHAnsi" w:hAnsiTheme="minorHAnsi" w:cstheme="minorHAnsi"/>
          <w:b/>
          <w:bCs/>
          <w:sz w:val="24"/>
          <w:szCs w:val="24"/>
          <w:lang w:bidi="en-US"/>
        </w:rPr>
        <w:lastRenderedPageBreak/>
        <w:t>Administrative Oversight</w:t>
      </w:r>
    </w:p>
    <w:p w14:paraId="46225F14" w14:textId="77777777" w:rsidR="0061003B" w:rsidRPr="00E82338" w:rsidRDefault="0061003B" w:rsidP="0061003B">
      <w:pPr>
        <w:autoSpaceDE w:val="0"/>
        <w:autoSpaceDN w:val="0"/>
        <w:adjustRightInd w:val="0"/>
        <w:ind w:left="360"/>
        <w:jc w:val="both"/>
        <w:rPr>
          <w:rFonts w:asciiTheme="minorHAnsi" w:hAnsiTheme="minorHAnsi" w:cstheme="minorHAnsi"/>
          <w:b/>
          <w:bCs/>
          <w:sz w:val="24"/>
          <w:szCs w:val="24"/>
          <w:lang w:bidi="en-US"/>
        </w:rPr>
      </w:pPr>
    </w:p>
    <w:p w14:paraId="454C5B6B" w14:textId="11963643" w:rsidR="0061003B" w:rsidRPr="00E82338" w:rsidRDefault="0061003B" w:rsidP="0061003B">
      <w:pPr>
        <w:pStyle w:val="ListParagraph"/>
        <w:numPr>
          <w:ilvl w:val="0"/>
          <w:numId w:val="22"/>
        </w:numPr>
        <w:autoSpaceDE w:val="0"/>
        <w:autoSpaceDN w:val="0"/>
        <w:adjustRightInd w:val="0"/>
        <w:jc w:val="both"/>
        <w:rPr>
          <w:rFonts w:asciiTheme="minorHAnsi" w:hAnsiTheme="minorHAnsi" w:cstheme="minorHAnsi"/>
          <w:bCs/>
          <w:sz w:val="24"/>
          <w:szCs w:val="24"/>
          <w:lang w:bidi="en-US"/>
        </w:rPr>
      </w:pPr>
      <w:r w:rsidRPr="00E82338">
        <w:rPr>
          <w:rFonts w:asciiTheme="minorHAnsi" w:hAnsiTheme="minorHAnsi" w:cstheme="minorHAnsi"/>
          <w:bCs/>
          <w:sz w:val="24"/>
          <w:szCs w:val="24"/>
          <w:lang w:bidi="en-US"/>
        </w:rPr>
        <w:t>Assists in management of contractual service providers in Communications Department</w:t>
      </w:r>
    </w:p>
    <w:p w14:paraId="51A2D9AC" w14:textId="77777777" w:rsidR="00C115D0" w:rsidRDefault="00C115D0" w:rsidP="00C115D0">
      <w:pPr>
        <w:autoSpaceDE w:val="0"/>
        <w:autoSpaceDN w:val="0"/>
        <w:adjustRightInd w:val="0"/>
        <w:ind w:left="360"/>
        <w:jc w:val="both"/>
        <w:rPr>
          <w:rFonts w:asciiTheme="minorHAnsi" w:hAnsiTheme="minorHAnsi" w:cstheme="minorHAnsi"/>
          <w:b/>
          <w:bCs/>
          <w:sz w:val="24"/>
          <w:szCs w:val="24"/>
          <w:lang w:bidi="en-US"/>
        </w:rPr>
      </w:pPr>
      <w:r w:rsidRPr="00533EF1">
        <w:rPr>
          <w:rFonts w:asciiTheme="minorHAnsi" w:hAnsiTheme="minorHAnsi" w:cstheme="minorHAnsi"/>
          <w:b/>
          <w:bCs/>
          <w:sz w:val="24"/>
          <w:szCs w:val="24"/>
          <w:lang w:bidi="en-US"/>
        </w:rPr>
        <w:t>Other Duties</w:t>
      </w:r>
    </w:p>
    <w:p w14:paraId="6F857B77" w14:textId="77777777" w:rsidR="00C115D0" w:rsidRPr="00533EF1" w:rsidRDefault="00C115D0" w:rsidP="00C115D0">
      <w:pPr>
        <w:autoSpaceDE w:val="0"/>
        <w:autoSpaceDN w:val="0"/>
        <w:adjustRightInd w:val="0"/>
        <w:ind w:left="360"/>
        <w:jc w:val="both"/>
        <w:rPr>
          <w:rFonts w:asciiTheme="minorHAnsi" w:hAnsiTheme="minorHAnsi" w:cstheme="minorHAnsi"/>
          <w:b/>
          <w:bCs/>
          <w:sz w:val="24"/>
          <w:szCs w:val="24"/>
          <w:lang w:bidi="en-US"/>
        </w:rPr>
      </w:pPr>
    </w:p>
    <w:p w14:paraId="6EDE7838" w14:textId="77777777" w:rsidR="00C115D0" w:rsidRPr="00533EF1" w:rsidRDefault="00C115D0" w:rsidP="00C115D0">
      <w:pPr>
        <w:pStyle w:val="ListParagraph"/>
        <w:numPr>
          <w:ilvl w:val="0"/>
          <w:numId w:val="22"/>
        </w:numPr>
        <w:autoSpaceDE w:val="0"/>
        <w:autoSpaceDN w:val="0"/>
        <w:adjustRightInd w:val="0"/>
        <w:jc w:val="both"/>
        <w:rPr>
          <w:rFonts w:asciiTheme="minorHAnsi" w:hAnsiTheme="minorHAnsi" w:cstheme="minorHAnsi"/>
          <w:bCs/>
          <w:sz w:val="24"/>
          <w:szCs w:val="24"/>
          <w:lang w:bidi="en-US"/>
        </w:rPr>
      </w:pPr>
      <w:r w:rsidRPr="00533EF1">
        <w:rPr>
          <w:rFonts w:asciiTheme="minorHAnsi" w:hAnsiTheme="minorHAnsi" w:cstheme="minorHAnsi"/>
          <w:bCs/>
          <w:sz w:val="24"/>
          <w:szCs w:val="24"/>
          <w:lang w:bidi="en-US"/>
        </w:rPr>
        <w:t>The duties listed above are intended only as illustrative of the various types of work that may be performed. The omission of specific statements of duties does not exclude them from the position if the work is similar or a logical assignment to the position.</w:t>
      </w:r>
    </w:p>
    <w:p w14:paraId="67B6DD13" w14:textId="77777777" w:rsidR="00C115D0" w:rsidRPr="00533EF1" w:rsidRDefault="00C115D0" w:rsidP="00C115D0">
      <w:pPr>
        <w:pStyle w:val="ListParagraph"/>
        <w:numPr>
          <w:ilvl w:val="0"/>
          <w:numId w:val="22"/>
        </w:numPr>
        <w:autoSpaceDE w:val="0"/>
        <w:autoSpaceDN w:val="0"/>
        <w:adjustRightInd w:val="0"/>
        <w:jc w:val="both"/>
        <w:rPr>
          <w:rFonts w:asciiTheme="minorHAnsi" w:hAnsiTheme="minorHAnsi" w:cstheme="minorHAnsi"/>
          <w:bCs/>
          <w:sz w:val="24"/>
          <w:szCs w:val="24"/>
          <w:lang w:bidi="en-US"/>
        </w:rPr>
      </w:pPr>
      <w:r w:rsidRPr="00533EF1">
        <w:rPr>
          <w:rFonts w:asciiTheme="minorHAnsi" w:hAnsiTheme="minorHAnsi" w:cstheme="minorHAnsi"/>
          <w:bCs/>
          <w:sz w:val="24"/>
          <w:szCs w:val="24"/>
          <w:lang w:bidi="en-US"/>
        </w:rPr>
        <w:t>Must be available for occasional after hours HPL events and functions. Some nights and weekends will be required.</w:t>
      </w:r>
    </w:p>
    <w:p w14:paraId="19E55897" w14:textId="77777777" w:rsidR="00C115D0" w:rsidRDefault="00C115D0" w:rsidP="00442FB6">
      <w:pPr>
        <w:spacing w:before="60" w:line="276" w:lineRule="auto"/>
        <w:jc w:val="both"/>
        <w:rPr>
          <w:rFonts w:asciiTheme="minorHAnsi" w:eastAsia="Calibri" w:hAnsiTheme="minorHAnsi" w:cstheme="minorHAnsi"/>
          <w:b/>
          <w:sz w:val="24"/>
          <w:szCs w:val="24"/>
        </w:rPr>
      </w:pPr>
    </w:p>
    <w:p w14:paraId="6A32551D" w14:textId="6D4C0EEC" w:rsidR="00442FB6" w:rsidRPr="00E82338" w:rsidRDefault="00442FB6" w:rsidP="00442FB6">
      <w:pPr>
        <w:spacing w:before="60" w:line="276" w:lineRule="auto"/>
        <w:jc w:val="both"/>
        <w:rPr>
          <w:rFonts w:asciiTheme="minorHAnsi" w:eastAsia="Calibri" w:hAnsiTheme="minorHAnsi" w:cstheme="minorHAnsi"/>
          <w:b/>
          <w:sz w:val="24"/>
          <w:szCs w:val="24"/>
        </w:rPr>
      </w:pPr>
      <w:r w:rsidRPr="00E82338">
        <w:rPr>
          <w:rFonts w:asciiTheme="minorHAnsi" w:eastAsia="Calibri" w:hAnsiTheme="minorHAnsi" w:cstheme="minorHAnsi"/>
          <w:b/>
          <w:sz w:val="24"/>
          <w:szCs w:val="24"/>
        </w:rPr>
        <w:t>EDUCATION and EXPERIENCE/QUALIFICATIONS</w:t>
      </w:r>
    </w:p>
    <w:p w14:paraId="5C1AE8F7" w14:textId="3F95D8DC" w:rsidR="00442FB6" w:rsidRPr="00E82338" w:rsidRDefault="0061003B" w:rsidP="0061003B">
      <w:pPr>
        <w:spacing w:before="60" w:line="276" w:lineRule="auto"/>
        <w:jc w:val="both"/>
        <w:rPr>
          <w:rFonts w:asciiTheme="minorHAnsi" w:eastAsia="Calibri" w:hAnsiTheme="minorHAnsi" w:cstheme="minorHAnsi"/>
          <w:b/>
          <w:sz w:val="24"/>
          <w:szCs w:val="24"/>
          <w:lang w:bidi="en-US"/>
        </w:rPr>
      </w:pPr>
      <w:r w:rsidRPr="00E82338">
        <w:rPr>
          <w:rFonts w:asciiTheme="minorHAnsi" w:eastAsia="Calibri" w:hAnsiTheme="minorHAnsi" w:cstheme="minorHAnsi"/>
          <w:b/>
          <w:sz w:val="24"/>
          <w:szCs w:val="24"/>
          <w:lang w:bidi="en-US"/>
        </w:rPr>
        <w:t>Qualifications Required:</w:t>
      </w:r>
    </w:p>
    <w:p w14:paraId="5ED7ED1D" w14:textId="77777777" w:rsidR="0061003B" w:rsidRPr="00E82338" w:rsidRDefault="0061003B" w:rsidP="0061003B">
      <w:pPr>
        <w:pStyle w:val="ListParagraph"/>
        <w:numPr>
          <w:ilvl w:val="0"/>
          <w:numId w:val="22"/>
        </w:numPr>
        <w:spacing w:before="60" w:line="276" w:lineRule="auto"/>
        <w:jc w:val="both"/>
        <w:rPr>
          <w:rFonts w:asciiTheme="minorHAnsi" w:hAnsiTheme="minorHAnsi" w:cstheme="minorHAnsi"/>
          <w:sz w:val="24"/>
          <w:szCs w:val="24"/>
          <w:lang w:bidi="en-US"/>
        </w:rPr>
      </w:pPr>
      <w:r w:rsidRPr="00E82338">
        <w:rPr>
          <w:rFonts w:asciiTheme="minorHAnsi" w:hAnsiTheme="minorHAnsi" w:cstheme="minorHAnsi"/>
          <w:sz w:val="24"/>
          <w:szCs w:val="24"/>
          <w:lang w:bidi="en-US"/>
        </w:rPr>
        <w:t>Associate's degree required, preferably in communications, marketing, graphic arts or other closely related field.</w:t>
      </w:r>
    </w:p>
    <w:p w14:paraId="1CB05066" w14:textId="77777777" w:rsidR="0061003B" w:rsidRPr="00E82338" w:rsidRDefault="0061003B" w:rsidP="0061003B">
      <w:pPr>
        <w:pStyle w:val="ListParagraph"/>
        <w:numPr>
          <w:ilvl w:val="0"/>
          <w:numId w:val="22"/>
        </w:numPr>
        <w:spacing w:before="60" w:line="276" w:lineRule="auto"/>
        <w:jc w:val="both"/>
        <w:rPr>
          <w:rFonts w:asciiTheme="minorHAnsi" w:hAnsiTheme="minorHAnsi" w:cstheme="minorHAnsi"/>
          <w:sz w:val="24"/>
          <w:szCs w:val="24"/>
          <w:lang w:bidi="en-US"/>
        </w:rPr>
      </w:pPr>
      <w:r w:rsidRPr="00E82338">
        <w:rPr>
          <w:rFonts w:asciiTheme="minorHAnsi" w:hAnsiTheme="minorHAnsi" w:cstheme="minorHAnsi"/>
          <w:sz w:val="24"/>
          <w:szCs w:val="24"/>
          <w:lang w:bidi="en-US"/>
        </w:rPr>
        <w:t>Minimum two years previous communications experience.</w:t>
      </w:r>
    </w:p>
    <w:p w14:paraId="33091945" w14:textId="77777777" w:rsidR="0061003B" w:rsidRPr="00E82338" w:rsidRDefault="0061003B" w:rsidP="0061003B">
      <w:pPr>
        <w:pStyle w:val="ListParagraph"/>
        <w:numPr>
          <w:ilvl w:val="0"/>
          <w:numId w:val="22"/>
        </w:numPr>
        <w:spacing w:before="60" w:line="276" w:lineRule="auto"/>
        <w:jc w:val="both"/>
        <w:rPr>
          <w:rFonts w:asciiTheme="minorHAnsi" w:hAnsiTheme="minorHAnsi" w:cstheme="minorHAnsi"/>
          <w:sz w:val="24"/>
          <w:szCs w:val="24"/>
          <w:lang w:bidi="en-US"/>
        </w:rPr>
      </w:pPr>
      <w:r w:rsidRPr="00E82338">
        <w:rPr>
          <w:rFonts w:asciiTheme="minorHAnsi" w:hAnsiTheme="minorHAnsi" w:cstheme="minorHAnsi"/>
          <w:sz w:val="24"/>
          <w:szCs w:val="24"/>
          <w:lang w:bidi="en-US"/>
        </w:rPr>
        <w:t>Excellent written and verbal communications skills.</w:t>
      </w:r>
    </w:p>
    <w:p w14:paraId="7F1B3917" w14:textId="77777777" w:rsidR="0061003B" w:rsidRPr="00E82338" w:rsidRDefault="0061003B" w:rsidP="0061003B">
      <w:pPr>
        <w:pStyle w:val="ListParagraph"/>
        <w:numPr>
          <w:ilvl w:val="0"/>
          <w:numId w:val="22"/>
        </w:numPr>
        <w:spacing w:before="60" w:line="276" w:lineRule="auto"/>
        <w:jc w:val="both"/>
        <w:rPr>
          <w:rFonts w:asciiTheme="minorHAnsi" w:hAnsiTheme="minorHAnsi" w:cstheme="minorHAnsi"/>
          <w:sz w:val="24"/>
          <w:szCs w:val="24"/>
          <w:lang w:bidi="en-US"/>
        </w:rPr>
      </w:pPr>
      <w:r w:rsidRPr="00E82338">
        <w:rPr>
          <w:rFonts w:asciiTheme="minorHAnsi" w:hAnsiTheme="minorHAnsi" w:cstheme="minorHAnsi"/>
          <w:sz w:val="24"/>
          <w:szCs w:val="24"/>
          <w:lang w:bidi="en-US"/>
        </w:rPr>
        <w:t>Must be highly dependable, organized, focused and able to manage multiple tasks with attention to detail.</w:t>
      </w:r>
    </w:p>
    <w:p w14:paraId="526A1D11" w14:textId="77777777" w:rsidR="0061003B" w:rsidRPr="00E82338" w:rsidRDefault="0061003B" w:rsidP="0061003B">
      <w:pPr>
        <w:pStyle w:val="ListParagraph"/>
        <w:numPr>
          <w:ilvl w:val="0"/>
          <w:numId w:val="22"/>
        </w:numPr>
        <w:spacing w:before="60" w:line="276" w:lineRule="auto"/>
        <w:jc w:val="both"/>
        <w:rPr>
          <w:rFonts w:asciiTheme="minorHAnsi" w:hAnsiTheme="minorHAnsi" w:cstheme="minorHAnsi"/>
          <w:sz w:val="24"/>
          <w:szCs w:val="24"/>
          <w:lang w:bidi="en-US"/>
        </w:rPr>
      </w:pPr>
      <w:r w:rsidRPr="00E82338">
        <w:rPr>
          <w:rFonts w:asciiTheme="minorHAnsi" w:hAnsiTheme="minorHAnsi" w:cstheme="minorHAnsi"/>
          <w:sz w:val="24"/>
          <w:szCs w:val="24"/>
          <w:lang w:bidi="en-US"/>
        </w:rPr>
        <w:t>Prior experience with social media marketing.</w:t>
      </w:r>
    </w:p>
    <w:p w14:paraId="006B8BB5" w14:textId="3AC113B8" w:rsidR="00442FB6" w:rsidRPr="00E82338" w:rsidRDefault="0061003B" w:rsidP="0061003B">
      <w:pPr>
        <w:pStyle w:val="ListParagraph"/>
        <w:numPr>
          <w:ilvl w:val="0"/>
          <w:numId w:val="22"/>
        </w:numPr>
        <w:spacing w:before="60" w:line="276" w:lineRule="auto"/>
        <w:jc w:val="both"/>
        <w:rPr>
          <w:rFonts w:asciiTheme="minorHAnsi" w:hAnsiTheme="minorHAnsi" w:cstheme="minorHAnsi"/>
          <w:sz w:val="24"/>
          <w:szCs w:val="24"/>
          <w:lang w:bidi="en-US"/>
        </w:rPr>
      </w:pPr>
      <w:r w:rsidRPr="00E82338">
        <w:rPr>
          <w:rFonts w:asciiTheme="minorHAnsi" w:hAnsiTheme="minorHAnsi" w:cstheme="minorHAnsi"/>
          <w:sz w:val="24"/>
          <w:szCs w:val="24"/>
          <w:lang w:bidi="en-US"/>
        </w:rPr>
        <w:t>Writing samples are required.</w:t>
      </w:r>
    </w:p>
    <w:p w14:paraId="1C1E4B25" w14:textId="3403F5B0" w:rsidR="0061003B" w:rsidRPr="00E82338" w:rsidRDefault="0061003B" w:rsidP="0061003B">
      <w:pPr>
        <w:spacing w:before="60" w:line="276" w:lineRule="auto"/>
        <w:jc w:val="both"/>
        <w:rPr>
          <w:rFonts w:asciiTheme="minorHAnsi" w:eastAsia="Calibri" w:hAnsiTheme="minorHAnsi" w:cstheme="minorHAnsi"/>
          <w:b/>
          <w:sz w:val="24"/>
          <w:szCs w:val="24"/>
          <w:lang w:bidi="en-US"/>
        </w:rPr>
      </w:pPr>
      <w:r w:rsidRPr="00E82338">
        <w:rPr>
          <w:rFonts w:asciiTheme="minorHAnsi" w:eastAsia="Calibri" w:hAnsiTheme="minorHAnsi" w:cstheme="minorHAnsi"/>
          <w:b/>
          <w:sz w:val="24"/>
          <w:szCs w:val="24"/>
          <w:lang w:bidi="en-US"/>
        </w:rPr>
        <w:t>Preferred:</w:t>
      </w:r>
    </w:p>
    <w:p w14:paraId="2E36B270" w14:textId="019D0A04" w:rsidR="0061003B" w:rsidRPr="00E82338" w:rsidRDefault="0061003B" w:rsidP="0061003B">
      <w:pPr>
        <w:pStyle w:val="ListParagraph"/>
        <w:numPr>
          <w:ilvl w:val="0"/>
          <w:numId w:val="22"/>
        </w:numPr>
        <w:spacing w:before="60" w:line="276" w:lineRule="auto"/>
        <w:jc w:val="both"/>
        <w:rPr>
          <w:rFonts w:asciiTheme="minorHAnsi" w:hAnsiTheme="minorHAnsi" w:cstheme="minorHAnsi"/>
          <w:sz w:val="24"/>
          <w:szCs w:val="24"/>
          <w:lang w:bidi="en-US"/>
        </w:rPr>
      </w:pPr>
      <w:r w:rsidRPr="00E82338">
        <w:rPr>
          <w:rFonts w:asciiTheme="minorHAnsi" w:hAnsiTheme="minorHAnsi" w:cstheme="minorHAnsi"/>
          <w:sz w:val="24"/>
          <w:szCs w:val="24"/>
          <w:lang w:bidi="en-US"/>
        </w:rPr>
        <w:t>Bachelor's degree</w:t>
      </w:r>
    </w:p>
    <w:p w14:paraId="03683959" w14:textId="0095E9C3" w:rsidR="0061003B" w:rsidRPr="00E82338" w:rsidRDefault="0061003B" w:rsidP="0061003B">
      <w:pPr>
        <w:pStyle w:val="ListParagraph"/>
        <w:numPr>
          <w:ilvl w:val="0"/>
          <w:numId w:val="22"/>
        </w:numPr>
        <w:spacing w:before="60" w:line="276" w:lineRule="auto"/>
        <w:jc w:val="both"/>
        <w:rPr>
          <w:rFonts w:asciiTheme="minorHAnsi" w:hAnsiTheme="minorHAnsi" w:cstheme="minorHAnsi"/>
          <w:sz w:val="24"/>
          <w:szCs w:val="24"/>
          <w:lang w:bidi="en-US"/>
        </w:rPr>
      </w:pPr>
      <w:r w:rsidRPr="00E82338">
        <w:rPr>
          <w:rFonts w:asciiTheme="minorHAnsi" w:hAnsiTheme="minorHAnsi" w:cstheme="minorHAnsi"/>
          <w:sz w:val="24"/>
          <w:szCs w:val="24"/>
          <w:lang w:bidi="en-US"/>
        </w:rPr>
        <w:t>Video/audio editing/production experience</w:t>
      </w:r>
    </w:p>
    <w:p w14:paraId="506CC9D2" w14:textId="12359B10" w:rsidR="0061003B" w:rsidRPr="00E82338" w:rsidRDefault="0061003B" w:rsidP="0061003B">
      <w:pPr>
        <w:pStyle w:val="ListParagraph"/>
        <w:numPr>
          <w:ilvl w:val="0"/>
          <w:numId w:val="22"/>
        </w:numPr>
        <w:spacing w:before="60" w:line="276" w:lineRule="auto"/>
        <w:jc w:val="both"/>
        <w:rPr>
          <w:rFonts w:asciiTheme="minorHAnsi" w:hAnsiTheme="minorHAnsi" w:cstheme="minorHAnsi"/>
          <w:sz w:val="24"/>
          <w:szCs w:val="24"/>
          <w:lang w:bidi="en-US"/>
        </w:rPr>
      </w:pPr>
      <w:r w:rsidRPr="00E82338">
        <w:rPr>
          <w:rFonts w:asciiTheme="minorHAnsi" w:hAnsiTheme="minorHAnsi" w:cstheme="minorHAnsi"/>
          <w:sz w:val="24"/>
          <w:szCs w:val="24"/>
          <w:lang w:bidi="en-US"/>
        </w:rPr>
        <w:t>Knowledge of AP style</w:t>
      </w:r>
    </w:p>
    <w:p w14:paraId="16F53935" w14:textId="2D8A5CC9" w:rsidR="0061003B" w:rsidRPr="00E82338" w:rsidRDefault="0061003B" w:rsidP="0061003B">
      <w:pPr>
        <w:pStyle w:val="ListParagraph"/>
        <w:numPr>
          <w:ilvl w:val="0"/>
          <w:numId w:val="22"/>
        </w:numPr>
        <w:spacing w:before="60" w:line="276" w:lineRule="auto"/>
        <w:jc w:val="both"/>
        <w:rPr>
          <w:rFonts w:asciiTheme="minorHAnsi" w:hAnsiTheme="minorHAnsi" w:cstheme="minorHAnsi"/>
          <w:sz w:val="24"/>
          <w:szCs w:val="24"/>
          <w:lang w:bidi="en-US"/>
        </w:rPr>
      </w:pPr>
      <w:r w:rsidRPr="00E82338">
        <w:rPr>
          <w:rFonts w:asciiTheme="minorHAnsi" w:hAnsiTheme="minorHAnsi" w:cstheme="minorHAnsi"/>
          <w:sz w:val="24"/>
          <w:szCs w:val="24"/>
          <w:lang w:bidi="en-US"/>
        </w:rPr>
        <w:t>Spanish speaking/writing skills</w:t>
      </w:r>
    </w:p>
    <w:p w14:paraId="0F682D11" w14:textId="77777777" w:rsidR="00442FB6" w:rsidRPr="00E82338" w:rsidRDefault="00442FB6" w:rsidP="00442FB6">
      <w:pPr>
        <w:spacing w:before="60" w:line="276" w:lineRule="auto"/>
        <w:jc w:val="both"/>
        <w:rPr>
          <w:rFonts w:asciiTheme="minorHAnsi" w:eastAsia="Calibri" w:hAnsiTheme="minorHAnsi" w:cstheme="minorHAnsi"/>
          <w:b/>
          <w:sz w:val="24"/>
          <w:szCs w:val="24"/>
          <w:lang w:bidi="en-US"/>
        </w:rPr>
      </w:pPr>
      <w:r w:rsidRPr="00E82338">
        <w:rPr>
          <w:rFonts w:asciiTheme="minorHAnsi" w:eastAsia="Calibri" w:hAnsiTheme="minorHAnsi" w:cstheme="minorHAnsi"/>
          <w:b/>
          <w:sz w:val="24"/>
          <w:szCs w:val="24"/>
          <w:lang w:bidi="en-US"/>
        </w:rPr>
        <w:t>PHYSICAL DEMANDS / WORK ENVIRONMENT</w:t>
      </w:r>
    </w:p>
    <w:p w14:paraId="2159B379" w14:textId="77777777" w:rsidR="00C115D0" w:rsidRPr="00533EF1" w:rsidRDefault="00C115D0" w:rsidP="00C115D0">
      <w:pPr>
        <w:pStyle w:val="ListParagraph"/>
        <w:numPr>
          <w:ilvl w:val="0"/>
          <w:numId w:val="22"/>
        </w:numPr>
        <w:spacing w:before="60" w:line="276" w:lineRule="auto"/>
        <w:jc w:val="both"/>
        <w:rPr>
          <w:rFonts w:asciiTheme="minorHAnsi" w:hAnsiTheme="minorHAnsi" w:cstheme="minorHAnsi"/>
          <w:sz w:val="24"/>
          <w:szCs w:val="24"/>
          <w:lang w:bidi="en-US"/>
        </w:rPr>
      </w:pPr>
      <w:r w:rsidRPr="00533EF1">
        <w:rPr>
          <w:rFonts w:asciiTheme="minorHAnsi" w:hAnsiTheme="minorHAnsi" w:cstheme="minorHAnsi"/>
          <w:sz w:val="24"/>
          <w:szCs w:val="24"/>
          <w:lang w:bidi="en-US"/>
        </w:rPr>
        <w:t>Ability to continuously bend, twist, stoop, reach and pull.</w:t>
      </w:r>
    </w:p>
    <w:p w14:paraId="0946E401" w14:textId="77777777" w:rsidR="00C115D0" w:rsidRPr="00533EF1" w:rsidRDefault="00C115D0" w:rsidP="00C115D0">
      <w:pPr>
        <w:pStyle w:val="ListParagraph"/>
        <w:numPr>
          <w:ilvl w:val="0"/>
          <w:numId w:val="22"/>
        </w:numPr>
        <w:spacing w:before="60" w:line="276" w:lineRule="auto"/>
        <w:jc w:val="both"/>
        <w:rPr>
          <w:rFonts w:asciiTheme="minorHAnsi" w:hAnsiTheme="minorHAnsi" w:cstheme="minorHAnsi"/>
          <w:sz w:val="24"/>
          <w:szCs w:val="24"/>
          <w:lang w:bidi="en-US"/>
        </w:rPr>
      </w:pPr>
      <w:r w:rsidRPr="00533EF1">
        <w:rPr>
          <w:rFonts w:asciiTheme="minorHAnsi" w:hAnsiTheme="minorHAnsi" w:cstheme="minorHAnsi"/>
          <w:sz w:val="24"/>
          <w:szCs w:val="24"/>
          <w:lang w:bidi="en-US"/>
        </w:rPr>
        <w:t>Ability to keep composure in everyday, potentially stressful situations</w:t>
      </w:r>
    </w:p>
    <w:p w14:paraId="7FA5B2EE" w14:textId="77777777" w:rsidR="00C115D0" w:rsidRPr="00533EF1" w:rsidRDefault="00C115D0" w:rsidP="00C115D0">
      <w:pPr>
        <w:pStyle w:val="ListParagraph"/>
        <w:numPr>
          <w:ilvl w:val="0"/>
          <w:numId w:val="22"/>
        </w:numPr>
        <w:spacing w:before="60" w:line="276" w:lineRule="auto"/>
        <w:jc w:val="both"/>
        <w:rPr>
          <w:rFonts w:asciiTheme="minorHAnsi" w:hAnsiTheme="minorHAnsi" w:cstheme="minorHAnsi"/>
          <w:sz w:val="24"/>
          <w:szCs w:val="24"/>
          <w:lang w:bidi="en-US"/>
        </w:rPr>
      </w:pPr>
      <w:r w:rsidRPr="00533EF1">
        <w:rPr>
          <w:rFonts w:asciiTheme="minorHAnsi" w:hAnsiTheme="minorHAnsi" w:cstheme="minorHAnsi"/>
          <w:sz w:val="24"/>
          <w:szCs w:val="24"/>
          <w:lang w:bidi="en-US"/>
        </w:rPr>
        <w:t>Ability to meet a flexible work schedule, including evenings and weekends.</w:t>
      </w:r>
    </w:p>
    <w:p w14:paraId="12CE59FC" w14:textId="77777777" w:rsidR="00C115D0" w:rsidRPr="00533EF1" w:rsidRDefault="00C115D0" w:rsidP="00C115D0">
      <w:pPr>
        <w:pStyle w:val="ListParagraph"/>
        <w:numPr>
          <w:ilvl w:val="0"/>
          <w:numId w:val="22"/>
        </w:numPr>
        <w:spacing w:before="60" w:line="276" w:lineRule="auto"/>
        <w:jc w:val="both"/>
        <w:rPr>
          <w:rFonts w:asciiTheme="minorHAnsi" w:hAnsiTheme="minorHAnsi" w:cstheme="minorHAnsi"/>
          <w:sz w:val="24"/>
          <w:szCs w:val="24"/>
          <w:lang w:bidi="en-US"/>
        </w:rPr>
      </w:pPr>
      <w:r w:rsidRPr="00533EF1">
        <w:rPr>
          <w:rFonts w:asciiTheme="minorHAnsi" w:hAnsiTheme="minorHAnsi" w:cstheme="minorHAnsi"/>
          <w:sz w:val="24"/>
          <w:szCs w:val="24"/>
          <w:lang w:bidi="en-US"/>
        </w:rPr>
        <w:t>Able to walk, sit and stand for extended periods</w:t>
      </w:r>
    </w:p>
    <w:p w14:paraId="115EE667" w14:textId="77777777" w:rsidR="00C115D0" w:rsidRPr="00533EF1" w:rsidRDefault="00C115D0" w:rsidP="00C115D0">
      <w:pPr>
        <w:pStyle w:val="ListParagraph"/>
        <w:numPr>
          <w:ilvl w:val="0"/>
          <w:numId w:val="22"/>
        </w:numPr>
        <w:spacing w:before="60" w:line="276" w:lineRule="auto"/>
        <w:jc w:val="both"/>
        <w:rPr>
          <w:rFonts w:asciiTheme="minorHAnsi" w:hAnsiTheme="minorHAnsi" w:cstheme="minorHAnsi"/>
          <w:sz w:val="24"/>
          <w:szCs w:val="24"/>
          <w:lang w:bidi="en-US"/>
        </w:rPr>
      </w:pPr>
      <w:r w:rsidRPr="00533EF1">
        <w:rPr>
          <w:rFonts w:asciiTheme="minorHAnsi" w:hAnsiTheme="minorHAnsi" w:cstheme="minorHAnsi"/>
          <w:sz w:val="24"/>
          <w:szCs w:val="24"/>
          <w:lang w:bidi="en-US"/>
        </w:rPr>
        <w:t>Close vision, distance vision, peripheral vision, depth perception and the ability to adjust focus.</w:t>
      </w:r>
    </w:p>
    <w:p w14:paraId="00B9A655" w14:textId="77777777" w:rsidR="00C115D0" w:rsidRDefault="00C115D0" w:rsidP="00C115D0">
      <w:pPr>
        <w:pStyle w:val="ListParagraph"/>
        <w:numPr>
          <w:ilvl w:val="0"/>
          <w:numId w:val="22"/>
        </w:numPr>
        <w:spacing w:before="60" w:line="276" w:lineRule="auto"/>
        <w:jc w:val="both"/>
        <w:rPr>
          <w:rFonts w:asciiTheme="minorHAnsi" w:hAnsiTheme="minorHAnsi" w:cstheme="minorHAnsi"/>
          <w:b/>
        </w:rPr>
      </w:pPr>
      <w:r w:rsidRPr="00533EF1">
        <w:rPr>
          <w:rFonts w:asciiTheme="minorHAnsi" w:hAnsiTheme="minorHAnsi" w:cstheme="minorHAnsi"/>
          <w:sz w:val="24"/>
          <w:szCs w:val="24"/>
          <w:lang w:bidi="en-US"/>
        </w:rPr>
        <w:t>Access</w:t>
      </w:r>
      <w:r w:rsidRPr="00533EF1">
        <w:rPr>
          <w:rFonts w:asciiTheme="minorHAnsi" w:hAnsiTheme="minorHAnsi" w:cstheme="minorHAnsi"/>
          <w:lang w:bidi="en-US"/>
        </w:rPr>
        <w:t xml:space="preserve"> to transportation, ability to travel to different work sights.</w:t>
      </w:r>
    </w:p>
    <w:p w14:paraId="0B2AD0DA" w14:textId="28717701" w:rsidR="00E82338" w:rsidRDefault="00E82338" w:rsidP="00E82338">
      <w:pPr>
        <w:jc w:val="both"/>
        <w:rPr>
          <w:rFonts w:asciiTheme="minorHAnsi" w:hAnsiTheme="minorHAnsi" w:cstheme="minorHAnsi"/>
          <w:b/>
          <w:bCs/>
          <w:sz w:val="24"/>
          <w:szCs w:val="24"/>
        </w:rPr>
      </w:pPr>
      <w:r w:rsidRPr="00E82338">
        <w:rPr>
          <w:rFonts w:asciiTheme="minorHAnsi" w:hAnsiTheme="minorHAnsi" w:cstheme="minorHAnsi"/>
          <w:b/>
          <w:bCs/>
          <w:sz w:val="24"/>
          <w:szCs w:val="24"/>
        </w:rPr>
        <w:t>What we offer employees:</w:t>
      </w:r>
    </w:p>
    <w:p w14:paraId="08D1A525" w14:textId="77777777" w:rsidR="00106565" w:rsidRDefault="00106565" w:rsidP="00106565">
      <w:pPr>
        <w:jc w:val="both"/>
        <w:rPr>
          <w:rFonts w:asciiTheme="minorHAnsi" w:hAnsiTheme="minorHAnsi" w:cstheme="minorHAnsi"/>
          <w:b/>
          <w:bCs/>
          <w:sz w:val="24"/>
          <w:szCs w:val="24"/>
        </w:rPr>
      </w:pPr>
    </w:p>
    <w:p w14:paraId="049AF9FD" w14:textId="25CB7198" w:rsidR="00E82338" w:rsidRPr="00E82338" w:rsidRDefault="00E82338" w:rsidP="00106565">
      <w:pPr>
        <w:jc w:val="both"/>
        <w:rPr>
          <w:rFonts w:asciiTheme="minorHAnsi" w:hAnsiTheme="minorHAnsi" w:cstheme="minorHAnsi"/>
          <w:b/>
          <w:bCs/>
          <w:sz w:val="24"/>
          <w:szCs w:val="24"/>
        </w:rPr>
      </w:pPr>
      <w:r w:rsidRPr="00E82338">
        <w:rPr>
          <w:rFonts w:asciiTheme="minorHAnsi" w:hAnsiTheme="minorHAnsi" w:cstheme="minorHAnsi"/>
          <w:sz w:val="24"/>
          <w:szCs w:val="24"/>
        </w:rPr>
        <w:t>Hartford Public Library offers robust benefits you won’t find at other nonprofit organizations through a unique partnership with the City of Hartford. This includes:</w:t>
      </w:r>
    </w:p>
    <w:p w14:paraId="48751AA1" w14:textId="77777777" w:rsidR="00E82338" w:rsidRPr="00E82338" w:rsidRDefault="00E82338" w:rsidP="00E82338">
      <w:pPr>
        <w:pStyle w:val="NormalWeb"/>
        <w:numPr>
          <w:ilvl w:val="0"/>
          <w:numId w:val="24"/>
        </w:numPr>
        <w:jc w:val="both"/>
        <w:rPr>
          <w:rFonts w:asciiTheme="minorHAnsi" w:eastAsia="Calibri" w:hAnsiTheme="minorHAnsi" w:cstheme="minorHAnsi"/>
        </w:rPr>
      </w:pPr>
      <w:r w:rsidRPr="00E82338">
        <w:rPr>
          <w:rFonts w:asciiTheme="minorHAnsi" w:eastAsia="Calibri" w:hAnsiTheme="minorHAnsi" w:cstheme="minorHAnsi"/>
        </w:rPr>
        <w:t>MERF Pension Plan with employer contribution</w:t>
      </w:r>
    </w:p>
    <w:p w14:paraId="4F8B6369" w14:textId="77777777" w:rsidR="00E82338" w:rsidRPr="00E82338" w:rsidRDefault="00E82338" w:rsidP="00E82338">
      <w:pPr>
        <w:pStyle w:val="NormalWeb"/>
        <w:numPr>
          <w:ilvl w:val="0"/>
          <w:numId w:val="24"/>
        </w:numPr>
        <w:jc w:val="both"/>
        <w:rPr>
          <w:rFonts w:asciiTheme="minorHAnsi" w:eastAsia="Calibri" w:hAnsiTheme="minorHAnsi" w:cstheme="minorHAnsi"/>
        </w:rPr>
      </w:pPr>
      <w:r w:rsidRPr="00E82338">
        <w:rPr>
          <w:rFonts w:asciiTheme="minorHAnsi" w:eastAsia="Calibri" w:hAnsiTheme="minorHAnsi" w:cstheme="minorHAnsi"/>
        </w:rPr>
        <w:t>Health Care, Dental, Pharmacy benefits</w:t>
      </w:r>
    </w:p>
    <w:p w14:paraId="31719394" w14:textId="77777777" w:rsidR="00E82338" w:rsidRPr="00E82338" w:rsidRDefault="00E82338" w:rsidP="00E82338">
      <w:pPr>
        <w:pStyle w:val="NormalWeb"/>
        <w:numPr>
          <w:ilvl w:val="0"/>
          <w:numId w:val="24"/>
        </w:numPr>
        <w:jc w:val="both"/>
        <w:rPr>
          <w:rFonts w:asciiTheme="minorHAnsi" w:eastAsia="Calibri" w:hAnsiTheme="minorHAnsi" w:cstheme="minorHAnsi"/>
        </w:rPr>
      </w:pPr>
      <w:r w:rsidRPr="00E82338">
        <w:rPr>
          <w:rFonts w:asciiTheme="minorHAnsi" w:eastAsia="Calibri" w:hAnsiTheme="minorHAnsi" w:cstheme="minorHAnsi"/>
        </w:rPr>
        <w:lastRenderedPageBreak/>
        <w:t>Life Insurance</w:t>
      </w:r>
    </w:p>
    <w:p w14:paraId="6D3765D6" w14:textId="77777777" w:rsidR="00E82338" w:rsidRPr="00E82338" w:rsidRDefault="00E82338" w:rsidP="00E82338">
      <w:pPr>
        <w:pStyle w:val="NormalWeb"/>
        <w:numPr>
          <w:ilvl w:val="0"/>
          <w:numId w:val="24"/>
        </w:numPr>
        <w:jc w:val="both"/>
        <w:rPr>
          <w:rFonts w:asciiTheme="minorHAnsi" w:eastAsia="Calibri" w:hAnsiTheme="minorHAnsi" w:cstheme="minorHAnsi"/>
        </w:rPr>
      </w:pPr>
      <w:r w:rsidRPr="00E82338">
        <w:rPr>
          <w:rFonts w:asciiTheme="minorHAnsi" w:eastAsia="Calibri" w:hAnsiTheme="minorHAnsi" w:cstheme="minorHAnsi"/>
        </w:rPr>
        <w:t>Long Term Disability Insurance</w:t>
      </w:r>
    </w:p>
    <w:p w14:paraId="014AB11E" w14:textId="77777777" w:rsidR="00E82338" w:rsidRPr="00E82338" w:rsidRDefault="00E82338" w:rsidP="00E82338">
      <w:pPr>
        <w:pStyle w:val="NormalWeb"/>
        <w:numPr>
          <w:ilvl w:val="0"/>
          <w:numId w:val="24"/>
        </w:numPr>
        <w:jc w:val="both"/>
        <w:rPr>
          <w:rFonts w:asciiTheme="minorHAnsi" w:eastAsia="Calibri" w:hAnsiTheme="minorHAnsi" w:cstheme="minorHAnsi"/>
        </w:rPr>
      </w:pPr>
      <w:r w:rsidRPr="00E82338">
        <w:rPr>
          <w:rFonts w:asciiTheme="minorHAnsi" w:eastAsia="Calibri" w:hAnsiTheme="minorHAnsi" w:cstheme="minorHAnsi"/>
        </w:rPr>
        <w:t>Mental health support through the Employee Assistance Program</w:t>
      </w:r>
    </w:p>
    <w:p w14:paraId="29796E71" w14:textId="77777777" w:rsidR="00E82338" w:rsidRPr="00E82338" w:rsidRDefault="00E82338" w:rsidP="00E82338">
      <w:pPr>
        <w:pStyle w:val="NormalWeb"/>
        <w:numPr>
          <w:ilvl w:val="0"/>
          <w:numId w:val="24"/>
        </w:numPr>
        <w:jc w:val="both"/>
        <w:rPr>
          <w:rFonts w:asciiTheme="minorHAnsi" w:eastAsia="Calibri" w:hAnsiTheme="minorHAnsi" w:cstheme="minorHAnsi"/>
        </w:rPr>
      </w:pPr>
      <w:r w:rsidRPr="00E82338">
        <w:rPr>
          <w:rFonts w:asciiTheme="minorHAnsi" w:eastAsia="Calibri" w:hAnsiTheme="minorHAnsi" w:cstheme="minorHAnsi"/>
        </w:rPr>
        <w:t>Tuition reimbursement program</w:t>
      </w:r>
    </w:p>
    <w:p w14:paraId="328EB4C7" w14:textId="77777777" w:rsidR="00E82338" w:rsidRPr="00E82338" w:rsidRDefault="00E82338" w:rsidP="00E82338">
      <w:pPr>
        <w:pStyle w:val="NormalWeb"/>
        <w:numPr>
          <w:ilvl w:val="0"/>
          <w:numId w:val="24"/>
        </w:numPr>
        <w:jc w:val="both"/>
        <w:rPr>
          <w:rFonts w:asciiTheme="minorHAnsi" w:eastAsia="Calibri" w:hAnsiTheme="minorHAnsi" w:cstheme="minorHAnsi"/>
        </w:rPr>
      </w:pPr>
      <w:r w:rsidRPr="00E82338">
        <w:rPr>
          <w:rFonts w:asciiTheme="minorHAnsi" w:eastAsia="Calibri" w:hAnsiTheme="minorHAnsi" w:cstheme="minorHAnsi"/>
        </w:rPr>
        <w:t>Paid professional development, continuing education and staff engagement opportunities</w:t>
      </w:r>
    </w:p>
    <w:p w14:paraId="27B9FF76" w14:textId="77777777" w:rsidR="00E82338" w:rsidRPr="00E82338" w:rsidRDefault="00E82338" w:rsidP="00E82338">
      <w:pPr>
        <w:pStyle w:val="NormalWeb"/>
        <w:numPr>
          <w:ilvl w:val="0"/>
          <w:numId w:val="24"/>
        </w:numPr>
        <w:jc w:val="both"/>
        <w:rPr>
          <w:rFonts w:asciiTheme="minorHAnsi" w:eastAsia="Calibri" w:hAnsiTheme="minorHAnsi" w:cstheme="minorHAnsi"/>
        </w:rPr>
      </w:pPr>
      <w:r w:rsidRPr="00E82338">
        <w:rPr>
          <w:rFonts w:asciiTheme="minorHAnsi" w:eastAsia="Calibri" w:hAnsiTheme="minorHAnsi" w:cstheme="minorHAnsi"/>
        </w:rPr>
        <w:t>Commitment to, and active plan of, diversity, equity, and inclusion work including implementation of the staff-led DEI Road Map.</w:t>
      </w:r>
    </w:p>
    <w:p w14:paraId="258A26CD" w14:textId="77777777" w:rsidR="00E82338" w:rsidRPr="00E82338" w:rsidRDefault="00E82338" w:rsidP="00106565">
      <w:pPr>
        <w:pStyle w:val="NormalWeb"/>
        <w:jc w:val="both"/>
        <w:rPr>
          <w:rFonts w:asciiTheme="minorHAnsi" w:eastAsia="Calibri" w:hAnsiTheme="minorHAnsi" w:cstheme="minorHAnsi"/>
          <w:b/>
          <w:bCs/>
        </w:rPr>
      </w:pPr>
      <w:r w:rsidRPr="00E82338">
        <w:rPr>
          <w:rFonts w:asciiTheme="minorHAnsi" w:eastAsia="Calibri" w:hAnsiTheme="minorHAnsi" w:cstheme="minorHAnsi"/>
          <w:b/>
          <w:bCs/>
        </w:rPr>
        <w:t>What we offer the community:</w:t>
      </w:r>
    </w:p>
    <w:p w14:paraId="3FFF48E6" w14:textId="77777777" w:rsidR="00E82338" w:rsidRPr="00E82338" w:rsidRDefault="00E82338" w:rsidP="00106565">
      <w:pPr>
        <w:pStyle w:val="NormalWeb"/>
        <w:jc w:val="both"/>
        <w:rPr>
          <w:rFonts w:asciiTheme="minorHAnsi" w:eastAsia="Calibri" w:hAnsiTheme="minorHAnsi" w:cstheme="minorHAnsi"/>
        </w:rPr>
      </w:pPr>
      <w:r w:rsidRPr="00E82338">
        <w:rPr>
          <w:rFonts w:asciiTheme="minorHAnsi" w:eastAsia="Calibri" w:hAnsiTheme="minorHAnsi" w:cstheme="minorHAnsi"/>
        </w:rPr>
        <w:t>The Hartford Public Library is a national leader in redefining urban public libraries in the 21st century as innovative, stimulating and engaging spaces where people can learn and discover, explore their passions and find a rich array of resources that contribute to a full life.</w:t>
      </w:r>
    </w:p>
    <w:p w14:paraId="3F9C6726" w14:textId="77777777" w:rsidR="00E82338" w:rsidRPr="00E82338" w:rsidRDefault="00E82338" w:rsidP="00106565">
      <w:pPr>
        <w:pStyle w:val="NormalWeb"/>
        <w:jc w:val="both"/>
        <w:rPr>
          <w:rFonts w:asciiTheme="minorHAnsi" w:eastAsia="Calibri" w:hAnsiTheme="minorHAnsi" w:cstheme="minorHAnsi"/>
        </w:rPr>
      </w:pPr>
      <w:r w:rsidRPr="00E82338">
        <w:rPr>
          <w:rFonts w:asciiTheme="minorHAnsi" w:eastAsia="Calibri" w:hAnsiTheme="minorHAnsi" w:cstheme="minorHAnsi"/>
        </w:rPr>
        <w:t>We are an integral part of the Hartford community and offer programs for all our citizens. With 7 locations and robust outreach services, we are here for Hartford. Our programs include:</w:t>
      </w:r>
    </w:p>
    <w:p w14:paraId="6E2DF8D0" w14:textId="77777777" w:rsidR="00E82338" w:rsidRPr="00E82338" w:rsidRDefault="00E82338" w:rsidP="00E82338">
      <w:pPr>
        <w:pStyle w:val="NormalWeb"/>
        <w:numPr>
          <w:ilvl w:val="0"/>
          <w:numId w:val="23"/>
        </w:numPr>
        <w:jc w:val="both"/>
        <w:rPr>
          <w:rFonts w:asciiTheme="minorHAnsi" w:eastAsia="Calibri" w:hAnsiTheme="minorHAnsi" w:cstheme="minorHAnsi"/>
        </w:rPr>
      </w:pPr>
      <w:r w:rsidRPr="00E82338">
        <w:rPr>
          <w:rFonts w:asciiTheme="minorHAnsi" w:eastAsia="Calibri" w:hAnsiTheme="minorHAnsi" w:cstheme="minorHAnsi"/>
        </w:rPr>
        <w:t>The American Place, which offers a variety of free services to welcome immigrants and refugees including English Language Learning, Citizenship preparation and civic engagement</w:t>
      </w:r>
    </w:p>
    <w:p w14:paraId="74AF45DC" w14:textId="77777777" w:rsidR="00E82338" w:rsidRPr="00E82338" w:rsidRDefault="00E82338" w:rsidP="00E82338">
      <w:pPr>
        <w:pStyle w:val="NormalWeb"/>
        <w:numPr>
          <w:ilvl w:val="0"/>
          <w:numId w:val="23"/>
        </w:numPr>
        <w:jc w:val="both"/>
        <w:rPr>
          <w:rFonts w:asciiTheme="minorHAnsi" w:eastAsia="Calibri" w:hAnsiTheme="minorHAnsi" w:cstheme="minorHAnsi"/>
        </w:rPr>
      </w:pPr>
      <w:r w:rsidRPr="00E82338">
        <w:rPr>
          <w:rFonts w:asciiTheme="minorHAnsi" w:eastAsia="Calibri" w:hAnsiTheme="minorHAnsi" w:cstheme="minorHAnsi"/>
        </w:rPr>
        <w:t>Digital Library Lab</w:t>
      </w:r>
    </w:p>
    <w:p w14:paraId="03180455" w14:textId="77777777" w:rsidR="00E82338" w:rsidRPr="00E82338" w:rsidRDefault="00E82338" w:rsidP="00E82338">
      <w:pPr>
        <w:pStyle w:val="NormalWeb"/>
        <w:numPr>
          <w:ilvl w:val="0"/>
          <w:numId w:val="23"/>
        </w:numPr>
        <w:jc w:val="both"/>
        <w:rPr>
          <w:rFonts w:asciiTheme="minorHAnsi" w:eastAsia="Calibri" w:hAnsiTheme="minorHAnsi" w:cstheme="minorHAnsi"/>
        </w:rPr>
      </w:pPr>
      <w:r w:rsidRPr="00E82338">
        <w:rPr>
          <w:rFonts w:asciiTheme="minorHAnsi" w:eastAsia="Calibri" w:hAnsiTheme="minorHAnsi" w:cstheme="minorHAnsi"/>
        </w:rPr>
        <w:t>Hartford History Center</w:t>
      </w:r>
    </w:p>
    <w:p w14:paraId="4B6AEAA6" w14:textId="77777777" w:rsidR="00E82338" w:rsidRPr="00E82338" w:rsidRDefault="00E82338" w:rsidP="00E82338">
      <w:pPr>
        <w:pStyle w:val="NormalWeb"/>
        <w:numPr>
          <w:ilvl w:val="0"/>
          <w:numId w:val="23"/>
        </w:numPr>
        <w:jc w:val="both"/>
        <w:rPr>
          <w:rFonts w:asciiTheme="minorHAnsi" w:eastAsia="Calibri" w:hAnsiTheme="minorHAnsi" w:cstheme="minorHAnsi"/>
        </w:rPr>
      </w:pPr>
      <w:r w:rsidRPr="00E82338">
        <w:rPr>
          <w:rFonts w:asciiTheme="minorHAnsi" w:eastAsia="Calibri" w:hAnsiTheme="minorHAnsi" w:cstheme="minorHAnsi"/>
        </w:rPr>
        <w:t>HPL Studios</w:t>
      </w:r>
    </w:p>
    <w:p w14:paraId="5FB8BDDE" w14:textId="77777777" w:rsidR="00E82338" w:rsidRPr="00E82338" w:rsidRDefault="00E82338" w:rsidP="00E82338">
      <w:pPr>
        <w:pStyle w:val="NormalWeb"/>
        <w:numPr>
          <w:ilvl w:val="0"/>
          <w:numId w:val="23"/>
        </w:numPr>
        <w:jc w:val="both"/>
        <w:rPr>
          <w:rFonts w:asciiTheme="minorHAnsi" w:eastAsia="Calibri" w:hAnsiTheme="minorHAnsi" w:cstheme="minorHAnsi"/>
        </w:rPr>
      </w:pPr>
      <w:proofErr w:type="spellStart"/>
      <w:r w:rsidRPr="00E82338">
        <w:rPr>
          <w:rFonts w:asciiTheme="minorHAnsi" w:eastAsia="Calibri" w:hAnsiTheme="minorHAnsi" w:cstheme="minorHAnsi"/>
        </w:rPr>
        <w:t>YOUmedia</w:t>
      </w:r>
      <w:proofErr w:type="spellEnd"/>
      <w:r w:rsidRPr="00E82338">
        <w:rPr>
          <w:rFonts w:asciiTheme="minorHAnsi" w:eastAsia="Calibri" w:hAnsiTheme="minorHAnsi" w:cstheme="minorHAnsi"/>
        </w:rPr>
        <w:t xml:space="preserve"> teen spaces</w:t>
      </w:r>
    </w:p>
    <w:p w14:paraId="4D58DD24" w14:textId="77777777" w:rsidR="00E82338" w:rsidRPr="00E82338" w:rsidRDefault="00E82338" w:rsidP="00E82338">
      <w:pPr>
        <w:pStyle w:val="NormalWeb"/>
        <w:numPr>
          <w:ilvl w:val="0"/>
          <w:numId w:val="23"/>
        </w:numPr>
        <w:jc w:val="both"/>
        <w:rPr>
          <w:rFonts w:asciiTheme="minorHAnsi" w:eastAsia="Calibri" w:hAnsiTheme="minorHAnsi" w:cstheme="minorHAnsi"/>
        </w:rPr>
      </w:pPr>
      <w:r w:rsidRPr="00E82338">
        <w:rPr>
          <w:rFonts w:asciiTheme="minorHAnsi" w:eastAsia="Calibri" w:hAnsiTheme="minorHAnsi" w:cstheme="minorHAnsi"/>
        </w:rPr>
        <w:t>Baby Grand Jazz, a free series of Jazz performances open to everyone</w:t>
      </w:r>
    </w:p>
    <w:p w14:paraId="652892B4" w14:textId="77777777" w:rsidR="00E82338" w:rsidRPr="00E82338" w:rsidRDefault="00E82338" w:rsidP="00E82338">
      <w:pPr>
        <w:pStyle w:val="NormalWeb"/>
        <w:numPr>
          <w:ilvl w:val="0"/>
          <w:numId w:val="23"/>
        </w:numPr>
        <w:jc w:val="both"/>
        <w:rPr>
          <w:rFonts w:asciiTheme="minorHAnsi" w:eastAsia="Calibri" w:hAnsiTheme="minorHAnsi" w:cstheme="minorHAnsi"/>
        </w:rPr>
      </w:pPr>
      <w:r w:rsidRPr="00E82338">
        <w:rPr>
          <w:rFonts w:asciiTheme="minorHAnsi" w:eastAsia="Calibri" w:hAnsiTheme="minorHAnsi" w:cstheme="minorHAnsi"/>
        </w:rPr>
        <w:t>Summer Learning</w:t>
      </w:r>
    </w:p>
    <w:p w14:paraId="6091016B" w14:textId="77777777" w:rsidR="00E82338" w:rsidRPr="00E82338" w:rsidRDefault="00E82338" w:rsidP="00E82338">
      <w:pPr>
        <w:pStyle w:val="NormalWeb"/>
        <w:numPr>
          <w:ilvl w:val="0"/>
          <w:numId w:val="23"/>
        </w:numPr>
        <w:jc w:val="both"/>
        <w:rPr>
          <w:rFonts w:asciiTheme="minorHAnsi" w:eastAsia="Calibri" w:hAnsiTheme="minorHAnsi" w:cstheme="minorHAnsi"/>
        </w:rPr>
      </w:pPr>
      <w:r w:rsidRPr="00E82338">
        <w:rPr>
          <w:rFonts w:asciiTheme="minorHAnsi" w:eastAsia="Calibri" w:hAnsiTheme="minorHAnsi" w:cstheme="minorHAnsi"/>
        </w:rPr>
        <w:t>Leap into Learning - Early Literacy</w:t>
      </w:r>
    </w:p>
    <w:p w14:paraId="35F053A4" w14:textId="77777777" w:rsidR="00E82338" w:rsidRPr="00E82338" w:rsidRDefault="00E82338" w:rsidP="00E82338">
      <w:pPr>
        <w:pStyle w:val="NormalWeb"/>
        <w:numPr>
          <w:ilvl w:val="0"/>
          <w:numId w:val="23"/>
        </w:numPr>
        <w:jc w:val="both"/>
        <w:rPr>
          <w:rFonts w:asciiTheme="minorHAnsi" w:eastAsia="Calibri" w:hAnsiTheme="minorHAnsi" w:cstheme="minorHAnsi"/>
        </w:rPr>
      </w:pPr>
      <w:r w:rsidRPr="00E82338">
        <w:rPr>
          <w:rFonts w:asciiTheme="minorHAnsi" w:eastAsia="Calibri" w:hAnsiTheme="minorHAnsi" w:cstheme="minorHAnsi"/>
        </w:rPr>
        <w:t>Adult education classes and support</w:t>
      </w:r>
    </w:p>
    <w:p w14:paraId="5FC59863" w14:textId="77777777" w:rsidR="00E82338" w:rsidRPr="00E82338" w:rsidRDefault="00E82338" w:rsidP="00E82338">
      <w:pPr>
        <w:pStyle w:val="NormalWeb"/>
        <w:numPr>
          <w:ilvl w:val="0"/>
          <w:numId w:val="23"/>
        </w:numPr>
        <w:jc w:val="both"/>
        <w:rPr>
          <w:rFonts w:asciiTheme="minorHAnsi" w:eastAsia="Calibri" w:hAnsiTheme="minorHAnsi" w:cstheme="minorHAnsi"/>
        </w:rPr>
      </w:pPr>
      <w:r w:rsidRPr="00E82338">
        <w:rPr>
          <w:rFonts w:asciiTheme="minorHAnsi" w:eastAsia="Calibri" w:hAnsiTheme="minorHAnsi" w:cstheme="minorHAnsi"/>
        </w:rPr>
        <w:t>Career Certification, GED</w:t>
      </w:r>
    </w:p>
    <w:p w14:paraId="3A73F7B0" w14:textId="77777777" w:rsidR="00E82338" w:rsidRPr="00E82338" w:rsidRDefault="00E82338" w:rsidP="00E82338">
      <w:pPr>
        <w:pStyle w:val="NormalWeb"/>
        <w:numPr>
          <w:ilvl w:val="0"/>
          <w:numId w:val="23"/>
        </w:numPr>
        <w:jc w:val="both"/>
        <w:rPr>
          <w:rFonts w:asciiTheme="minorHAnsi" w:eastAsia="Calibri" w:hAnsiTheme="minorHAnsi" w:cstheme="minorHAnsi"/>
        </w:rPr>
      </w:pPr>
      <w:r w:rsidRPr="00E82338">
        <w:rPr>
          <w:rFonts w:asciiTheme="minorHAnsi" w:eastAsia="Calibri" w:hAnsiTheme="minorHAnsi" w:cstheme="minorHAnsi"/>
        </w:rPr>
        <w:t>Technology training and digital literacy</w:t>
      </w:r>
    </w:p>
    <w:p w14:paraId="0DF20018" w14:textId="77777777" w:rsidR="00E82338" w:rsidRPr="00E82338" w:rsidRDefault="00E82338" w:rsidP="00E82338">
      <w:pPr>
        <w:pStyle w:val="NormalWeb"/>
        <w:numPr>
          <w:ilvl w:val="0"/>
          <w:numId w:val="23"/>
        </w:numPr>
        <w:tabs>
          <w:tab w:val="left" w:pos="1829"/>
          <w:tab w:val="left" w:pos="1830"/>
        </w:tabs>
        <w:spacing w:line="244" w:lineRule="auto"/>
        <w:ind w:right="108"/>
        <w:jc w:val="both"/>
        <w:rPr>
          <w:rFonts w:asciiTheme="minorHAnsi" w:hAnsiTheme="minorHAnsi" w:cstheme="minorHAnsi"/>
        </w:rPr>
      </w:pPr>
      <w:r w:rsidRPr="00E82338">
        <w:rPr>
          <w:rFonts w:asciiTheme="minorHAnsi" w:eastAsia="Calibri" w:hAnsiTheme="minorHAnsi" w:cstheme="minorHAnsi"/>
        </w:rPr>
        <w:t>Library of Things</w:t>
      </w:r>
    </w:p>
    <w:p w14:paraId="17FA5470" w14:textId="77777777" w:rsidR="00E82338" w:rsidRPr="00E82338" w:rsidRDefault="00E82338" w:rsidP="00E82338">
      <w:pPr>
        <w:pStyle w:val="NormalWeb"/>
        <w:numPr>
          <w:ilvl w:val="0"/>
          <w:numId w:val="23"/>
        </w:numPr>
        <w:tabs>
          <w:tab w:val="left" w:pos="1829"/>
          <w:tab w:val="left" w:pos="1830"/>
        </w:tabs>
        <w:spacing w:line="244" w:lineRule="auto"/>
        <w:ind w:right="108"/>
        <w:jc w:val="both"/>
        <w:rPr>
          <w:rFonts w:asciiTheme="minorHAnsi" w:hAnsiTheme="minorHAnsi" w:cstheme="minorHAnsi"/>
        </w:rPr>
      </w:pPr>
      <w:r w:rsidRPr="00E82338">
        <w:rPr>
          <w:rFonts w:asciiTheme="minorHAnsi" w:eastAsia="Calibri" w:hAnsiTheme="minorHAnsi" w:cstheme="minorHAnsi"/>
        </w:rPr>
        <w:t>Robust print, electronic, audio and video collections · And so much more!</w:t>
      </w:r>
      <w:r w:rsidRPr="00E82338">
        <w:rPr>
          <w:rFonts w:asciiTheme="minorHAnsi" w:hAnsiTheme="minorHAnsi" w:cstheme="minorHAnsi"/>
        </w:rPr>
        <w:tab/>
      </w:r>
    </w:p>
    <w:p w14:paraId="073AB0AE" w14:textId="77777777" w:rsidR="0061003B" w:rsidRPr="00E82338" w:rsidRDefault="0061003B" w:rsidP="0061003B">
      <w:pPr>
        <w:pStyle w:val="Default"/>
        <w:jc w:val="both"/>
        <w:rPr>
          <w:rFonts w:asciiTheme="minorHAnsi" w:hAnsiTheme="minorHAnsi" w:cstheme="minorHAnsi"/>
          <w:b/>
        </w:rPr>
      </w:pPr>
    </w:p>
    <w:p w14:paraId="5432095B" w14:textId="6775ACC2" w:rsidR="00A8624A" w:rsidRPr="00E82338" w:rsidRDefault="00A8624A" w:rsidP="0061003B">
      <w:pPr>
        <w:pStyle w:val="Default"/>
        <w:jc w:val="both"/>
        <w:rPr>
          <w:rFonts w:asciiTheme="minorHAnsi" w:hAnsiTheme="minorHAnsi" w:cstheme="minorHAnsi"/>
          <w:b/>
        </w:rPr>
      </w:pPr>
      <w:r w:rsidRPr="00E82338">
        <w:rPr>
          <w:rFonts w:asciiTheme="minorHAnsi" w:hAnsiTheme="minorHAnsi" w:cstheme="minorHAnsi"/>
          <w:b/>
        </w:rPr>
        <w:t xml:space="preserve">To Apply: </w:t>
      </w:r>
      <w:r w:rsidRPr="00E82338">
        <w:rPr>
          <w:rFonts w:asciiTheme="minorHAnsi" w:hAnsiTheme="minorHAnsi" w:cstheme="minorHAnsi"/>
        </w:rPr>
        <w:t xml:space="preserve">Please email resume and cover letter to </w:t>
      </w:r>
      <w:hyperlink r:id="rId8" w:history="1">
        <w:r w:rsidRPr="00E82338">
          <w:rPr>
            <w:rStyle w:val="Hyperlink"/>
            <w:rFonts w:asciiTheme="minorHAnsi" w:hAnsiTheme="minorHAnsi" w:cstheme="minorHAnsi"/>
          </w:rPr>
          <w:t>hpljobs@hplct.org</w:t>
        </w:r>
      </w:hyperlink>
      <w:r w:rsidRPr="00E82338">
        <w:rPr>
          <w:rFonts w:asciiTheme="minorHAnsi" w:hAnsiTheme="minorHAnsi" w:cstheme="minorHAnsi"/>
        </w:rPr>
        <w:t xml:space="preserve"> and reference </w:t>
      </w:r>
      <w:r w:rsidR="0061003B" w:rsidRPr="00E82338">
        <w:rPr>
          <w:rFonts w:asciiTheme="minorHAnsi" w:hAnsiTheme="minorHAnsi" w:cstheme="minorHAnsi"/>
          <w:b/>
        </w:rPr>
        <w:t xml:space="preserve">Communications and Marketing Associate </w:t>
      </w:r>
      <w:r w:rsidRPr="00E82338">
        <w:rPr>
          <w:rFonts w:asciiTheme="minorHAnsi" w:hAnsiTheme="minorHAnsi" w:cstheme="minorHAnsi"/>
        </w:rPr>
        <w:t>in the subject line of your email.</w:t>
      </w:r>
    </w:p>
    <w:p w14:paraId="144E4F35" w14:textId="27BEAD13" w:rsidR="00B120F3" w:rsidRPr="00E82338" w:rsidRDefault="00B120F3" w:rsidP="00442FB6">
      <w:pPr>
        <w:spacing w:line="276" w:lineRule="auto"/>
        <w:jc w:val="both"/>
        <w:rPr>
          <w:rFonts w:asciiTheme="minorHAnsi" w:hAnsiTheme="minorHAnsi" w:cstheme="minorHAnsi"/>
          <w:sz w:val="24"/>
          <w:szCs w:val="24"/>
        </w:rPr>
      </w:pPr>
    </w:p>
    <w:p w14:paraId="69983EF4" w14:textId="663C60E4" w:rsidR="00E82338" w:rsidRPr="00E82338" w:rsidRDefault="00E82338" w:rsidP="00E82338">
      <w:pPr>
        <w:jc w:val="both"/>
        <w:rPr>
          <w:rFonts w:asciiTheme="minorHAnsi" w:hAnsiTheme="minorHAnsi" w:cstheme="minorHAnsi"/>
          <w:sz w:val="24"/>
          <w:szCs w:val="24"/>
        </w:rPr>
      </w:pPr>
      <w:r w:rsidRPr="00E82338">
        <w:rPr>
          <w:rFonts w:asciiTheme="minorHAnsi" w:hAnsiTheme="minorHAnsi" w:cstheme="minorHAnsi"/>
          <w:sz w:val="24"/>
          <w:szCs w:val="24"/>
        </w:rPr>
        <w:t>In light of the ongoing COVID-19 pandemic, the Hartford Public Library strongly recommends and encourages all newly hired employees to receive vaccinations. Vaccinations have proven to be an effective measure in preventing the spread of</w:t>
      </w:r>
      <w:bookmarkStart w:id="0" w:name="_GoBack"/>
      <w:bookmarkEnd w:id="0"/>
      <w:r w:rsidRPr="00E82338">
        <w:rPr>
          <w:rFonts w:asciiTheme="minorHAnsi" w:hAnsiTheme="minorHAnsi" w:cstheme="minorHAnsi"/>
          <w:sz w:val="24"/>
          <w:szCs w:val="24"/>
        </w:rPr>
        <w:t xml:space="preserve"> the virus and protecting individuals from severe illness. We are committed to safeguarding our workplace and community. While COVID-19 vaccinations are recommended, vaccinations are not required at this time. </w:t>
      </w:r>
    </w:p>
    <w:p w14:paraId="10B40BFB" w14:textId="77777777" w:rsidR="00E82338" w:rsidRPr="00E82338" w:rsidRDefault="00E82338" w:rsidP="00E82338">
      <w:pPr>
        <w:jc w:val="both"/>
        <w:rPr>
          <w:rFonts w:asciiTheme="minorHAnsi" w:hAnsiTheme="minorHAnsi" w:cstheme="minorHAnsi"/>
          <w:sz w:val="24"/>
          <w:szCs w:val="24"/>
        </w:rPr>
      </w:pPr>
    </w:p>
    <w:p w14:paraId="71BFD5B0" w14:textId="1933AB7A" w:rsidR="00E82338" w:rsidRPr="00E82338" w:rsidRDefault="00E82338" w:rsidP="00E82338">
      <w:pPr>
        <w:spacing w:line="276" w:lineRule="auto"/>
        <w:jc w:val="both"/>
        <w:rPr>
          <w:rFonts w:asciiTheme="minorHAnsi" w:hAnsiTheme="minorHAnsi" w:cstheme="minorHAnsi"/>
          <w:sz w:val="24"/>
          <w:szCs w:val="24"/>
        </w:rPr>
      </w:pPr>
      <w:r w:rsidRPr="00E82338">
        <w:rPr>
          <w:rFonts w:asciiTheme="minorHAnsi" w:hAnsiTheme="minorHAnsi" w:cstheme="minorHAnsi"/>
          <w:b/>
          <w:sz w:val="24"/>
          <w:szCs w:val="24"/>
        </w:rPr>
        <w:t>Hiring Range:</w:t>
      </w:r>
      <w:r w:rsidR="008413C6">
        <w:rPr>
          <w:rFonts w:asciiTheme="minorHAnsi" w:hAnsiTheme="minorHAnsi" w:cstheme="minorHAnsi"/>
          <w:b/>
          <w:sz w:val="24"/>
          <w:szCs w:val="24"/>
        </w:rPr>
        <w:t xml:space="preserve"> </w:t>
      </w:r>
      <w:r w:rsidR="008413C6" w:rsidRPr="008413C6">
        <w:rPr>
          <w:rFonts w:asciiTheme="minorHAnsi" w:hAnsiTheme="minorHAnsi" w:cstheme="minorHAnsi"/>
          <w:bCs/>
          <w:sz w:val="24"/>
          <w:szCs w:val="24"/>
        </w:rPr>
        <w:t>$57,876.84 - $60,851.44</w:t>
      </w:r>
    </w:p>
    <w:p w14:paraId="13E594DD" w14:textId="77777777" w:rsidR="00B120F3" w:rsidRPr="00E82338" w:rsidRDefault="00B120F3" w:rsidP="00442FB6">
      <w:pPr>
        <w:spacing w:line="276" w:lineRule="auto"/>
        <w:jc w:val="both"/>
        <w:rPr>
          <w:rFonts w:asciiTheme="minorHAnsi" w:hAnsiTheme="minorHAnsi" w:cstheme="minorHAnsi"/>
          <w:sz w:val="24"/>
          <w:szCs w:val="24"/>
        </w:rPr>
      </w:pPr>
    </w:p>
    <w:p w14:paraId="0A8B590A" w14:textId="1EE39BD2" w:rsidR="000B33E4" w:rsidRPr="00E82338" w:rsidRDefault="000B33E4" w:rsidP="00442FB6">
      <w:pPr>
        <w:spacing w:line="276" w:lineRule="auto"/>
        <w:jc w:val="both"/>
        <w:rPr>
          <w:rFonts w:asciiTheme="minorHAnsi" w:hAnsiTheme="minorHAnsi" w:cstheme="minorHAnsi"/>
          <w:b/>
          <w:sz w:val="24"/>
          <w:szCs w:val="24"/>
        </w:rPr>
      </w:pPr>
      <w:r w:rsidRPr="00E82338">
        <w:rPr>
          <w:rFonts w:asciiTheme="minorHAnsi" w:eastAsia="Calibri" w:hAnsiTheme="minorHAnsi" w:cstheme="minorHAnsi"/>
          <w:b/>
          <w:bCs/>
          <w:sz w:val="24"/>
          <w:szCs w:val="24"/>
          <w:lang w:bidi="en-US"/>
        </w:rPr>
        <w:t>Hartford Public Library is an Equal Opportunity Employer.</w:t>
      </w:r>
    </w:p>
    <w:sectPr w:rsidR="000B33E4" w:rsidRPr="00E82338" w:rsidSect="00A862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5CCC3" w14:textId="77777777" w:rsidR="006A354C" w:rsidRDefault="006A354C" w:rsidP="00320BED">
      <w:r>
        <w:separator/>
      </w:r>
    </w:p>
  </w:endnote>
  <w:endnote w:type="continuationSeparator" w:id="0">
    <w:p w14:paraId="5561CB91" w14:textId="77777777" w:rsidR="006A354C" w:rsidRDefault="006A354C" w:rsidP="0032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88DF1" w14:textId="77777777" w:rsidR="006A354C" w:rsidRDefault="006A354C" w:rsidP="00320BED">
      <w:r>
        <w:separator/>
      </w:r>
    </w:p>
  </w:footnote>
  <w:footnote w:type="continuationSeparator" w:id="0">
    <w:p w14:paraId="2DE6D44D" w14:textId="77777777" w:rsidR="006A354C" w:rsidRDefault="006A354C" w:rsidP="00320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953"/>
    <w:multiLevelType w:val="hybridMultilevel"/>
    <w:tmpl w:val="FBDCCF4E"/>
    <w:lvl w:ilvl="0" w:tplc="9F90CA1A">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3DFA"/>
    <w:multiLevelType w:val="hybridMultilevel"/>
    <w:tmpl w:val="CBB6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C978AE"/>
    <w:multiLevelType w:val="hybridMultilevel"/>
    <w:tmpl w:val="59AC8994"/>
    <w:lvl w:ilvl="0" w:tplc="8EAE3E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3423C"/>
    <w:multiLevelType w:val="hybridMultilevel"/>
    <w:tmpl w:val="5C2C859E"/>
    <w:lvl w:ilvl="0" w:tplc="B7F0E7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234A"/>
    <w:multiLevelType w:val="hybridMultilevel"/>
    <w:tmpl w:val="ED162EA2"/>
    <w:lvl w:ilvl="0" w:tplc="B7F0E7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F4175C"/>
    <w:multiLevelType w:val="hybridMultilevel"/>
    <w:tmpl w:val="A2CC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B70AF"/>
    <w:multiLevelType w:val="hybridMultilevel"/>
    <w:tmpl w:val="50E26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464935"/>
    <w:multiLevelType w:val="hybridMultilevel"/>
    <w:tmpl w:val="58948D44"/>
    <w:lvl w:ilvl="0" w:tplc="28021F8C">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51A5F"/>
    <w:multiLevelType w:val="hybridMultilevel"/>
    <w:tmpl w:val="E256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F1F02"/>
    <w:multiLevelType w:val="hybridMultilevel"/>
    <w:tmpl w:val="A7A4E840"/>
    <w:lvl w:ilvl="0" w:tplc="A8B843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25780"/>
    <w:multiLevelType w:val="hybridMultilevel"/>
    <w:tmpl w:val="8F8ECB50"/>
    <w:lvl w:ilvl="0" w:tplc="A8B843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85647"/>
    <w:multiLevelType w:val="hybridMultilevel"/>
    <w:tmpl w:val="BB14713E"/>
    <w:lvl w:ilvl="0" w:tplc="9F90CA1A">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870E5"/>
    <w:multiLevelType w:val="hybridMultilevel"/>
    <w:tmpl w:val="C298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B00C4"/>
    <w:multiLevelType w:val="hybridMultilevel"/>
    <w:tmpl w:val="16E25434"/>
    <w:lvl w:ilvl="0" w:tplc="A8B843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F7413"/>
    <w:multiLevelType w:val="hybridMultilevel"/>
    <w:tmpl w:val="E558F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1596C"/>
    <w:multiLevelType w:val="hybridMultilevel"/>
    <w:tmpl w:val="E050FCC4"/>
    <w:lvl w:ilvl="0" w:tplc="4C107B48">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3B7D60"/>
    <w:multiLevelType w:val="hybridMultilevel"/>
    <w:tmpl w:val="64B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E04CE"/>
    <w:multiLevelType w:val="hybridMultilevel"/>
    <w:tmpl w:val="3ECC66C6"/>
    <w:lvl w:ilvl="0" w:tplc="A8B8433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91BDF"/>
    <w:multiLevelType w:val="hybridMultilevel"/>
    <w:tmpl w:val="510ED7D0"/>
    <w:lvl w:ilvl="0" w:tplc="C9E859D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7212EB"/>
    <w:multiLevelType w:val="hybridMultilevel"/>
    <w:tmpl w:val="DAE665FC"/>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23" w15:restartNumberingAfterBreak="0">
    <w:nsid w:val="794E6E79"/>
    <w:multiLevelType w:val="hybridMultilevel"/>
    <w:tmpl w:val="E634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10"/>
  </w:num>
  <w:num w:numId="6">
    <w:abstractNumId w:val="12"/>
  </w:num>
  <w:num w:numId="7">
    <w:abstractNumId w:val="17"/>
  </w:num>
  <w:num w:numId="8">
    <w:abstractNumId w:val="1"/>
  </w:num>
  <w:num w:numId="9">
    <w:abstractNumId w:val="2"/>
  </w:num>
  <w:num w:numId="10">
    <w:abstractNumId w:val="21"/>
  </w:num>
  <w:num w:numId="11">
    <w:abstractNumId w:val="7"/>
  </w:num>
  <w:num w:numId="12">
    <w:abstractNumId w:val="19"/>
  </w:num>
  <w:num w:numId="13">
    <w:abstractNumId w:val="11"/>
  </w:num>
  <w:num w:numId="14">
    <w:abstractNumId w:val="18"/>
  </w:num>
  <w:num w:numId="15">
    <w:abstractNumId w:val="13"/>
  </w:num>
  <w:num w:numId="16">
    <w:abstractNumId w:val="9"/>
  </w:num>
  <w:num w:numId="17">
    <w:abstractNumId w:val="20"/>
  </w:num>
  <w:num w:numId="18">
    <w:abstractNumId w:val="14"/>
  </w:num>
  <w:num w:numId="19">
    <w:abstractNumId w:val="16"/>
  </w:num>
  <w:num w:numId="20">
    <w:abstractNumId w:val="5"/>
  </w:num>
  <w:num w:numId="21">
    <w:abstractNumId w:val="23"/>
  </w:num>
  <w:num w:numId="22">
    <w:abstractNumId w:val="15"/>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62"/>
    <w:rsid w:val="00024E23"/>
    <w:rsid w:val="00054631"/>
    <w:rsid w:val="000B33E4"/>
    <w:rsid w:val="000B3D63"/>
    <w:rsid w:val="000C5164"/>
    <w:rsid w:val="000D10B1"/>
    <w:rsid w:val="000F0453"/>
    <w:rsid w:val="00106565"/>
    <w:rsid w:val="00147BDF"/>
    <w:rsid w:val="00157E5F"/>
    <w:rsid w:val="0017167A"/>
    <w:rsid w:val="00191C11"/>
    <w:rsid w:val="001D6482"/>
    <w:rsid w:val="001E6976"/>
    <w:rsid w:val="00237FDE"/>
    <w:rsid w:val="00274292"/>
    <w:rsid w:val="00274D18"/>
    <w:rsid w:val="00277EA4"/>
    <w:rsid w:val="00290584"/>
    <w:rsid w:val="002B48BE"/>
    <w:rsid w:val="00316A6F"/>
    <w:rsid w:val="00320BED"/>
    <w:rsid w:val="003662C3"/>
    <w:rsid w:val="00391C83"/>
    <w:rsid w:val="003A5C24"/>
    <w:rsid w:val="003E1F62"/>
    <w:rsid w:val="00427135"/>
    <w:rsid w:val="00442FB6"/>
    <w:rsid w:val="004A264B"/>
    <w:rsid w:val="004A779A"/>
    <w:rsid w:val="004B51FD"/>
    <w:rsid w:val="004C2EBE"/>
    <w:rsid w:val="004E0563"/>
    <w:rsid w:val="005405D2"/>
    <w:rsid w:val="00560835"/>
    <w:rsid w:val="005A244A"/>
    <w:rsid w:val="005B3637"/>
    <w:rsid w:val="005B6F5A"/>
    <w:rsid w:val="0061003B"/>
    <w:rsid w:val="00626747"/>
    <w:rsid w:val="00631557"/>
    <w:rsid w:val="00636CC3"/>
    <w:rsid w:val="00646384"/>
    <w:rsid w:val="006556A5"/>
    <w:rsid w:val="00662E08"/>
    <w:rsid w:val="006A354C"/>
    <w:rsid w:val="006E0C03"/>
    <w:rsid w:val="006E63ED"/>
    <w:rsid w:val="00702989"/>
    <w:rsid w:val="00705C15"/>
    <w:rsid w:val="007211A3"/>
    <w:rsid w:val="00746EAE"/>
    <w:rsid w:val="007506C4"/>
    <w:rsid w:val="00753294"/>
    <w:rsid w:val="007C494F"/>
    <w:rsid w:val="007E1EBE"/>
    <w:rsid w:val="0081061F"/>
    <w:rsid w:val="00831DBB"/>
    <w:rsid w:val="00834E2D"/>
    <w:rsid w:val="008413C6"/>
    <w:rsid w:val="00847C2C"/>
    <w:rsid w:val="0093733E"/>
    <w:rsid w:val="0095443D"/>
    <w:rsid w:val="00993FF4"/>
    <w:rsid w:val="009B1B84"/>
    <w:rsid w:val="009F67BD"/>
    <w:rsid w:val="00A6522E"/>
    <w:rsid w:val="00A8624A"/>
    <w:rsid w:val="00A9112B"/>
    <w:rsid w:val="00B120F3"/>
    <w:rsid w:val="00B12C25"/>
    <w:rsid w:val="00C115D0"/>
    <w:rsid w:val="00C43780"/>
    <w:rsid w:val="00C460FB"/>
    <w:rsid w:val="00C93ABD"/>
    <w:rsid w:val="00CA2933"/>
    <w:rsid w:val="00CB3134"/>
    <w:rsid w:val="00CE07ED"/>
    <w:rsid w:val="00D04CEA"/>
    <w:rsid w:val="00D2164E"/>
    <w:rsid w:val="00D31719"/>
    <w:rsid w:val="00D558BD"/>
    <w:rsid w:val="00D74070"/>
    <w:rsid w:val="00D74A0D"/>
    <w:rsid w:val="00DA1B93"/>
    <w:rsid w:val="00DA3199"/>
    <w:rsid w:val="00DB48CF"/>
    <w:rsid w:val="00DC205D"/>
    <w:rsid w:val="00DD7F6A"/>
    <w:rsid w:val="00E056F9"/>
    <w:rsid w:val="00E65F38"/>
    <w:rsid w:val="00E71E6A"/>
    <w:rsid w:val="00E82338"/>
    <w:rsid w:val="00EE1BC5"/>
    <w:rsid w:val="00F007E1"/>
    <w:rsid w:val="00F10735"/>
    <w:rsid w:val="00F15048"/>
    <w:rsid w:val="00F2572A"/>
    <w:rsid w:val="00F50ABF"/>
    <w:rsid w:val="00F60711"/>
    <w:rsid w:val="00F64214"/>
    <w:rsid w:val="00FD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6821"/>
  <w15:chartTrackingRefBased/>
  <w15:docId w15:val="{E2E814A1-2992-431D-8D8C-95B8E1D4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F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F62"/>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E1F62"/>
    <w:rPr>
      <w:rFonts w:ascii="Courier New" w:hAnsi="Courier New"/>
    </w:rPr>
  </w:style>
  <w:style w:type="character" w:customStyle="1" w:styleId="PlainTextChar">
    <w:name w:val="Plain Text Char"/>
    <w:basedOn w:val="DefaultParagraphFont"/>
    <w:link w:val="PlainText"/>
    <w:rsid w:val="003E1F62"/>
    <w:rPr>
      <w:rFonts w:ascii="Courier New" w:eastAsia="Times New Roman" w:hAnsi="Courier New" w:cs="Times New Roman"/>
      <w:sz w:val="20"/>
      <w:szCs w:val="20"/>
    </w:rPr>
  </w:style>
  <w:style w:type="paragraph" w:styleId="NoSpacing">
    <w:name w:val="No Spacing"/>
    <w:uiPriority w:val="1"/>
    <w:qFormat/>
    <w:rsid w:val="003E1F62"/>
    <w:pPr>
      <w:spacing w:after="0" w:line="240" w:lineRule="auto"/>
    </w:pPr>
  </w:style>
  <w:style w:type="character" w:styleId="Hyperlink">
    <w:name w:val="Hyperlink"/>
    <w:basedOn w:val="DefaultParagraphFont"/>
    <w:uiPriority w:val="99"/>
    <w:unhideWhenUsed/>
    <w:rsid w:val="00A8624A"/>
    <w:rPr>
      <w:color w:val="0563C1" w:themeColor="hyperlink"/>
      <w:u w:val="single"/>
    </w:rPr>
  </w:style>
  <w:style w:type="paragraph" w:styleId="BalloonText">
    <w:name w:val="Balloon Text"/>
    <w:basedOn w:val="Normal"/>
    <w:link w:val="BalloonTextChar"/>
    <w:uiPriority w:val="99"/>
    <w:semiHidden/>
    <w:unhideWhenUsed/>
    <w:rsid w:val="00EE1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C5"/>
    <w:rPr>
      <w:rFonts w:ascii="Segoe UI" w:eastAsia="Times New Roman" w:hAnsi="Segoe UI" w:cs="Segoe UI"/>
      <w:sz w:val="18"/>
      <w:szCs w:val="18"/>
    </w:rPr>
  </w:style>
  <w:style w:type="paragraph" w:styleId="Header">
    <w:name w:val="header"/>
    <w:basedOn w:val="Normal"/>
    <w:link w:val="HeaderChar"/>
    <w:uiPriority w:val="99"/>
    <w:unhideWhenUsed/>
    <w:rsid w:val="00320BED"/>
    <w:pPr>
      <w:tabs>
        <w:tab w:val="center" w:pos="4680"/>
        <w:tab w:val="right" w:pos="9360"/>
      </w:tabs>
    </w:pPr>
  </w:style>
  <w:style w:type="character" w:customStyle="1" w:styleId="HeaderChar">
    <w:name w:val="Header Char"/>
    <w:basedOn w:val="DefaultParagraphFont"/>
    <w:link w:val="Header"/>
    <w:uiPriority w:val="99"/>
    <w:rsid w:val="00320B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20BED"/>
    <w:pPr>
      <w:tabs>
        <w:tab w:val="center" w:pos="4680"/>
        <w:tab w:val="right" w:pos="9360"/>
      </w:tabs>
    </w:pPr>
  </w:style>
  <w:style w:type="character" w:customStyle="1" w:styleId="FooterChar">
    <w:name w:val="Footer Char"/>
    <w:basedOn w:val="DefaultParagraphFont"/>
    <w:link w:val="Footer"/>
    <w:uiPriority w:val="99"/>
    <w:rsid w:val="00320BED"/>
    <w:rPr>
      <w:rFonts w:ascii="Times New Roman" w:eastAsia="Times New Roman" w:hAnsi="Times New Roman" w:cs="Times New Roman"/>
      <w:sz w:val="20"/>
      <w:szCs w:val="20"/>
    </w:rPr>
  </w:style>
  <w:style w:type="paragraph" w:styleId="BodyText">
    <w:name w:val="Body Text"/>
    <w:basedOn w:val="Normal"/>
    <w:link w:val="BodyTextChar"/>
    <w:uiPriority w:val="1"/>
    <w:qFormat/>
    <w:rsid w:val="00024E23"/>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024E23"/>
    <w:rPr>
      <w:rFonts w:ascii="Arial" w:eastAsia="Arial" w:hAnsi="Arial" w:cs="Arial"/>
      <w:sz w:val="19"/>
      <w:szCs w:val="19"/>
    </w:rPr>
  </w:style>
  <w:style w:type="paragraph" w:customStyle="1" w:styleId="Default">
    <w:name w:val="Default"/>
    <w:rsid w:val="00442FB6"/>
    <w:pPr>
      <w:autoSpaceDE w:val="0"/>
      <w:autoSpaceDN w:val="0"/>
      <w:adjustRightInd w:val="0"/>
      <w:spacing w:after="0" w:line="240" w:lineRule="auto"/>
    </w:pPr>
    <w:rPr>
      <w:rFonts w:ascii="Calibri Light" w:hAnsi="Calibri Light" w:cs="Calibri Light"/>
      <w:color w:val="000000"/>
      <w:sz w:val="24"/>
      <w:szCs w:val="24"/>
    </w:rPr>
  </w:style>
  <w:style w:type="paragraph" w:styleId="NormalWeb">
    <w:name w:val="Normal (Web)"/>
    <w:basedOn w:val="Normal"/>
    <w:uiPriority w:val="99"/>
    <w:unhideWhenUsed/>
    <w:rsid w:val="00E82338"/>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ljobs@hplc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Dylan</dc:creator>
  <cp:keywords/>
  <dc:description/>
  <cp:lastModifiedBy>Karkera, Geetha</cp:lastModifiedBy>
  <cp:revision>2</cp:revision>
  <dcterms:created xsi:type="dcterms:W3CDTF">2023-11-01T18:50:00Z</dcterms:created>
  <dcterms:modified xsi:type="dcterms:W3CDTF">2023-11-01T18:50:00Z</dcterms:modified>
</cp:coreProperties>
</file>