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E70" w:rsidRDefault="00DF1E70" w:rsidP="00DF1E70">
      <w:pPr>
        <w:shd w:val="clear" w:color="auto" w:fill="FFFFFF"/>
        <w:spacing w:after="0" w:line="240" w:lineRule="auto"/>
        <w:contextualSpacing/>
        <w:rPr>
          <w:rFonts w:cs="Times New Roman"/>
          <w:b/>
          <w:sz w:val="24"/>
          <w:szCs w:val="24"/>
        </w:rPr>
      </w:pPr>
    </w:p>
    <w:p w:rsidR="00DF1E70" w:rsidRDefault="00DF1E70" w:rsidP="00DF1E70">
      <w:pPr>
        <w:shd w:val="clear" w:color="auto" w:fill="FFFFFF"/>
        <w:spacing w:after="0" w:line="240" w:lineRule="auto"/>
        <w:contextualSpacing/>
        <w:jc w:val="right"/>
        <w:rPr>
          <w:rFonts w:cs="Times New Roman"/>
          <w:sz w:val="24"/>
          <w:szCs w:val="24"/>
        </w:rPr>
      </w:pPr>
      <w:r w:rsidRPr="00DF1E70">
        <w:rPr>
          <w:rFonts w:cs="Times New Roman"/>
          <w:b/>
          <w:sz w:val="24"/>
          <w:szCs w:val="24"/>
        </w:rPr>
        <w:t>C</w:t>
      </w:r>
      <w:r>
        <w:rPr>
          <w:rFonts w:cs="Times New Roman"/>
          <w:b/>
          <w:sz w:val="24"/>
          <w:szCs w:val="24"/>
        </w:rPr>
        <w:t>ONTACT</w:t>
      </w:r>
      <w:r w:rsidRPr="00DF1E70">
        <w:rPr>
          <w:rFonts w:cs="Times New Roman"/>
          <w:b/>
          <w:sz w:val="24"/>
          <w:szCs w:val="24"/>
        </w:rPr>
        <w:t>:</w:t>
      </w:r>
      <w:r>
        <w:rPr>
          <w:rFonts w:cs="Times New Roman"/>
          <w:sz w:val="24"/>
          <w:szCs w:val="24"/>
        </w:rPr>
        <w:t xml:space="preserve">  </w:t>
      </w:r>
    </w:p>
    <w:p w:rsidR="00CB6C1D" w:rsidRDefault="00CB6C1D" w:rsidP="00CB6C1D">
      <w:pPr>
        <w:shd w:val="clear" w:color="auto" w:fill="FFFFFF"/>
        <w:spacing w:after="0" w:line="240" w:lineRule="auto"/>
        <w:contextualSpacing/>
        <w:jc w:val="right"/>
        <w:rPr>
          <w:rFonts w:cs="Times New Roman"/>
          <w:sz w:val="24"/>
          <w:szCs w:val="24"/>
        </w:rPr>
      </w:pPr>
      <w:r>
        <w:rPr>
          <w:rFonts w:cs="Times New Roman"/>
          <w:sz w:val="24"/>
          <w:szCs w:val="24"/>
        </w:rPr>
        <w:t xml:space="preserve">Donna </w:t>
      </w:r>
      <w:proofErr w:type="spellStart"/>
      <w:r w:rsidR="00084DC7">
        <w:rPr>
          <w:rFonts w:cs="Times New Roman"/>
          <w:sz w:val="24"/>
          <w:szCs w:val="24"/>
        </w:rPr>
        <w:t>Larcen</w:t>
      </w:r>
      <w:proofErr w:type="spellEnd"/>
    </w:p>
    <w:p w:rsidR="00CB6C1D" w:rsidRDefault="00084DC7" w:rsidP="00CB6C1D">
      <w:pPr>
        <w:spacing w:after="0" w:line="240" w:lineRule="auto"/>
        <w:contextualSpacing/>
        <w:jc w:val="right"/>
        <w:rPr>
          <w:rFonts w:cs="Times New Roman"/>
          <w:sz w:val="24"/>
          <w:szCs w:val="24"/>
        </w:rPr>
      </w:pPr>
      <w:r>
        <w:rPr>
          <w:rFonts w:cs="Times New Roman"/>
          <w:sz w:val="24"/>
          <w:szCs w:val="24"/>
        </w:rPr>
        <w:t xml:space="preserve">Interim Communications </w:t>
      </w:r>
      <w:r w:rsidR="00E76039">
        <w:rPr>
          <w:noProof/>
          <w:sz w:val="24"/>
          <w:szCs w:val="24"/>
        </w:rPr>
        <w:drawing>
          <wp:anchor distT="0" distB="0" distL="114300" distR="114300" simplePos="0" relativeHeight="251659264" behindDoc="1" locked="0" layoutInCell="1" allowOverlap="1" wp14:anchorId="60E55575" wp14:editId="590C479D">
            <wp:simplePos x="0" y="0"/>
            <wp:positionH relativeFrom="column">
              <wp:posOffset>-60960</wp:posOffset>
            </wp:positionH>
            <wp:positionV relativeFrom="paragraph">
              <wp:posOffset>-405765</wp:posOffset>
            </wp:positionV>
            <wp:extent cx="2972435" cy="1057275"/>
            <wp:effectExtent l="0" t="0" r="0" b="9525"/>
            <wp:wrapTight wrapText="bothSides">
              <wp:wrapPolygon edited="0">
                <wp:start x="0" y="0"/>
                <wp:lineTo x="0" y="21405"/>
                <wp:lineTo x="21457" y="21405"/>
                <wp:lineTo x="21457"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tford Public Library final - 3 colo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72435" cy="1057275"/>
                    </a:xfrm>
                    <a:prstGeom prst="rect">
                      <a:avLst/>
                    </a:prstGeom>
                  </pic:spPr>
                </pic:pic>
              </a:graphicData>
            </a:graphic>
            <wp14:sizeRelH relativeFrom="page">
              <wp14:pctWidth>0</wp14:pctWidth>
            </wp14:sizeRelH>
            <wp14:sizeRelV relativeFrom="page">
              <wp14:pctHeight>0</wp14:pctHeight>
            </wp14:sizeRelV>
          </wp:anchor>
        </w:drawing>
      </w:r>
      <w:r>
        <w:rPr>
          <w:rFonts w:cs="Times New Roman"/>
          <w:sz w:val="24"/>
          <w:szCs w:val="24"/>
        </w:rPr>
        <w:t>Specialist</w:t>
      </w:r>
    </w:p>
    <w:p w:rsidR="00CB6C1D" w:rsidRPr="00D1092A" w:rsidRDefault="00084DC7" w:rsidP="00CB6C1D">
      <w:pPr>
        <w:spacing w:after="0" w:line="240" w:lineRule="auto"/>
        <w:contextualSpacing/>
        <w:jc w:val="right"/>
        <w:rPr>
          <w:rFonts w:cs="Times New Roman"/>
          <w:sz w:val="24"/>
          <w:szCs w:val="24"/>
        </w:rPr>
      </w:pPr>
      <w:r>
        <w:rPr>
          <w:rFonts w:cs="Times New Roman"/>
          <w:sz w:val="24"/>
          <w:szCs w:val="24"/>
        </w:rPr>
        <w:t xml:space="preserve">Cell: </w:t>
      </w:r>
      <w:r w:rsidR="00CB6C1D" w:rsidRPr="00DF1E70">
        <w:rPr>
          <w:rFonts w:cs="Times New Roman"/>
          <w:sz w:val="24"/>
          <w:szCs w:val="24"/>
        </w:rPr>
        <w:t>860-69</w:t>
      </w:r>
      <w:r>
        <w:rPr>
          <w:rFonts w:cs="Times New Roman"/>
          <w:sz w:val="24"/>
          <w:szCs w:val="24"/>
        </w:rPr>
        <w:t>2</w:t>
      </w:r>
      <w:r w:rsidR="00CB6C1D" w:rsidRPr="00DF1E70">
        <w:rPr>
          <w:rFonts w:cs="Times New Roman"/>
          <w:sz w:val="24"/>
          <w:szCs w:val="24"/>
        </w:rPr>
        <w:t>-</w:t>
      </w:r>
      <w:r>
        <w:rPr>
          <w:rFonts w:cs="Times New Roman"/>
          <w:sz w:val="24"/>
          <w:szCs w:val="24"/>
        </w:rPr>
        <w:t>8955</w:t>
      </w:r>
    </w:p>
    <w:p w:rsidR="00CB6C1D" w:rsidRDefault="00CB6C1D" w:rsidP="00CB6C1D">
      <w:pPr>
        <w:spacing w:after="0" w:line="240" w:lineRule="auto"/>
        <w:contextualSpacing/>
        <w:jc w:val="right"/>
        <w:rPr>
          <w:sz w:val="24"/>
        </w:rPr>
      </w:pPr>
      <w:r w:rsidRPr="00D1092A">
        <w:rPr>
          <w:rFonts w:cs="Times New Roman"/>
          <w:sz w:val="24"/>
          <w:szCs w:val="24"/>
        </w:rPr>
        <w:t xml:space="preserve"> </w:t>
      </w:r>
      <w:hyperlink r:id="rId7" w:history="1">
        <w:r w:rsidR="009A1B96" w:rsidRPr="00C6545F">
          <w:rPr>
            <w:rStyle w:val="Hyperlink"/>
            <w:sz w:val="24"/>
          </w:rPr>
          <w:t>dlarcen@hplct.org</w:t>
        </w:r>
      </w:hyperlink>
    </w:p>
    <w:p w:rsidR="00E16F4C" w:rsidRPr="00D1092A" w:rsidRDefault="00E16F4C" w:rsidP="00E16F4C">
      <w:pPr>
        <w:shd w:val="clear" w:color="auto" w:fill="FFFFFF"/>
        <w:spacing w:after="0" w:line="240" w:lineRule="auto"/>
        <w:rPr>
          <w:rFonts w:eastAsia="Times New Roman" w:cs="Times New Roman"/>
          <w:bCs/>
          <w:color w:val="000000"/>
          <w:sz w:val="24"/>
          <w:szCs w:val="24"/>
        </w:rPr>
      </w:pPr>
    </w:p>
    <w:p w:rsidR="00F60FAB" w:rsidRDefault="00126C97" w:rsidP="00E16F4C">
      <w:pPr>
        <w:shd w:val="clear" w:color="auto" w:fill="FFFFFF"/>
        <w:spacing w:after="0" w:line="240" w:lineRule="auto"/>
        <w:rPr>
          <w:rFonts w:eastAsia="Times New Roman" w:cs="Times New Roman"/>
          <w:b/>
          <w:bCs/>
          <w:color w:val="000000"/>
          <w:sz w:val="32"/>
          <w:szCs w:val="24"/>
        </w:rPr>
      </w:pPr>
      <w:r w:rsidRPr="00126C97">
        <w:rPr>
          <w:rFonts w:eastAsia="Times New Roman" w:cs="Times New Roman"/>
          <w:b/>
          <w:bCs/>
          <w:color w:val="000000"/>
          <w:sz w:val="32"/>
          <w:szCs w:val="24"/>
        </w:rPr>
        <w:t>For Immediate Release</w:t>
      </w:r>
    </w:p>
    <w:p w:rsidR="005A6D05" w:rsidRDefault="005A6D05" w:rsidP="00E16F4C">
      <w:pPr>
        <w:shd w:val="clear" w:color="auto" w:fill="FFFFFF"/>
        <w:spacing w:after="0" w:line="240" w:lineRule="auto"/>
        <w:rPr>
          <w:rFonts w:eastAsia="Times New Roman" w:cs="Times New Roman"/>
          <w:b/>
          <w:bCs/>
          <w:color w:val="000000"/>
          <w:sz w:val="32"/>
          <w:szCs w:val="24"/>
        </w:rPr>
      </w:pPr>
    </w:p>
    <w:p w:rsidR="005A6D05" w:rsidRDefault="005A6D05" w:rsidP="00E16F4C">
      <w:pPr>
        <w:shd w:val="clear" w:color="auto" w:fill="FFFFFF"/>
        <w:spacing w:after="0" w:line="240" w:lineRule="auto"/>
        <w:rPr>
          <w:rFonts w:eastAsia="Times New Roman" w:cs="Times New Roman"/>
          <w:b/>
          <w:bCs/>
          <w:color w:val="000000"/>
          <w:sz w:val="32"/>
          <w:szCs w:val="24"/>
        </w:rPr>
      </w:pPr>
      <w:r>
        <w:rPr>
          <w:rFonts w:eastAsia="Times New Roman" w:cs="Times New Roman"/>
          <w:b/>
          <w:bCs/>
          <w:color w:val="000000"/>
          <w:sz w:val="32"/>
          <w:szCs w:val="24"/>
        </w:rPr>
        <w:t>BABY GRAND JAZZ SERIES CONTINUES</w:t>
      </w:r>
    </w:p>
    <w:p w:rsidR="005A6D05" w:rsidRDefault="005A6D05" w:rsidP="00E16F4C">
      <w:pPr>
        <w:shd w:val="clear" w:color="auto" w:fill="FFFFFF"/>
        <w:spacing w:after="0" w:line="240" w:lineRule="auto"/>
        <w:rPr>
          <w:rFonts w:eastAsia="Times New Roman" w:cs="Times New Roman"/>
          <w:b/>
          <w:bCs/>
          <w:color w:val="000000"/>
          <w:sz w:val="32"/>
          <w:szCs w:val="24"/>
        </w:rPr>
      </w:pPr>
    </w:p>
    <w:p w:rsidR="005A6D05" w:rsidRPr="007218CB" w:rsidRDefault="005A6D05" w:rsidP="00E16F4C">
      <w:pPr>
        <w:shd w:val="clear" w:color="auto" w:fill="FFFFFF"/>
        <w:spacing w:after="0" w:line="240" w:lineRule="auto"/>
        <w:rPr>
          <w:rFonts w:eastAsia="Times New Roman" w:cs="Times New Roman"/>
          <w:bCs/>
          <w:color w:val="000000"/>
          <w:sz w:val="24"/>
          <w:szCs w:val="24"/>
        </w:rPr>
      </w:pPr>
      <w:r w:rsidRPr="007218CB">
        <w:rPr>
          <w:rFonts w:eastAsia="Times New Roman" w:cs="Times New Roman"/>
          <w:b/>
          <w:bCs/>
          <w:color w:val="000000"/>
          <w:sz w:val="24"/>
          <w:szCs w:val="24"/>
        </w:rPr>
        <w:t>Hartford</w:t>
      </w:r>
      <w:r w:rsidR="00000DC4">
        <w:rPr>
          <w:rFonts w:eastAsia="Times New Roman" w:cs="Times New Roman"/>
          <w:b/>
          <w:bCs/>
          <w:color w:val="000000"/>
          <w:sz w:val="24"/>
          <w:szCs w:val="24"/>
        </w:rPr>
        <w:t>, March</w:t>
      </w:r>
      <w:r w:rsidRPr="007218CB">
        <w:rPr>
          <w:rFonts w:eastAsia="Times New Roman" w:cs="Times New Roman"/>
          <w:b/>
          <w:bCs/>
          <w:color w:val="000000"/>
          <w:sz w:val="24"/>
          <w:szCs w:val="24"/>
        </w:rPr>
        <w:t xml:space="preserve"> 1, 2016 – </w:t>
      </w:r>
      <w:r w:rsidRPr="007218CB">
        <w:rPr>
          <w:rFonts w:eastAsia="Times New Roman" w:cs="Times New Roman"/>
          <w:bCs/>
          <w:color w:val="000000"/>
          <w:sz w:val="24"/>
          <w:szCs w:val="24"/>
        </w:rPr>
        <w:t>The 13</w:t>
      </w:r>
      <w:r w:rsidRPr="007218CB">
        <w:rPr>
          <w:rFonts w:eastAsia="Times New Roman" w:cs="Times New Roman"/>
          <w:bCs/>
          <w:color w:val="000000"/>
          <w:sz w:val="24"/>
          <w:szCs w:val="24"/>
          <w:vertAlign w:val="superscript"/>
        </w:rPr>
        <w:t>th</w:t>
      </w:r>
      <w:r w:rsidRPr="007218CB">
        <w:rPr>
          <w:rFonts w:eastAsia="Times New Roman" w:cs="Times New Roman"/>
          <w:bCs/>
          <w:color w:val="000000"/>
          <w:sz w:val="24"/>
          <w:szCs w:val="24"/>
        </w:rPr>
        <w:t xml:space="preserve"> Annual Baby Grand Jazz Series, sponsored by The Charles H. Kaman Charitable Foundation, continues through </w:t>
      </w:r>
      <w:r w:rsidR="007218CB">
        <w:rPr>
          <w:rFonts w:eastAsia="Times New Roman" w:cs="Times New Roman"/>
          <w:bCs/>
          <w:color w:val="000000"/>
          <w:sz w:val="24"/>
          <w:szCs w:val="24"/>
        </w:rPr>
        <w:t xml:space="preserve">April </w:t>
      </w:r>
      <w:r w:rsidR="00000DC4">
        <w:rPr>
          <w:rFonts w:eastAsia="Times New Roman" w:cs="Times New Roman"/>
          <w:bCs/>
          <w:color w:val="000000"/>
          <w:sz w:val="24"/>
          <w:szCs w:val="24"/>
        </w:rPr>
        <w:t>24</w:t>
      </w:r>
      <w:r w:rsidRPr="007218CB">
        <w:rPr>
          <w:rFonts w:eastAsia="Times New Roman" w:cs="Times New Roman"/>
          <w:bCs/>
          <w:color w:val="000000"/>
          <w:sz w:val="24"/>
          <w:szCs w:val="24"/>
        </w:rPr>
        <w:t xml:space="preserve">. The free, hour-long concerts </w:t>
      </w:r>
      <w:r w:rsidR="00257492">
        <w:rPr>
          <w:rFonts w:eastAsia="Times New Roman" w:cs="Times New Roman"/>
          <w:bCs/>
          <w:color w:val="000000"/>
          <w:sz w:val="24"/>
          <w:szCs w:val="24"/>
        </w:rPr>
        <w:t xml:space="preserve">are run </w:t>
      </w:r>
      <w:r w:rsidRPr="007218CB">
        <w:rPr>
          <w:rFonts w:eastAsia="Times New Roman" w:cs="Times New Roman"/>
          <w:bCs/>
          <w:color w:val="000000"/>
          <w:sz w:val="24"/>
          <w:szCs w:val="24"/>
        </w:rPr>
        <w:t>Sundays, 3 pm, in The Atrium on the ground floor.</w:t>
      </w:r>
    </w:p>
    <w:p w:rsidR="005A6D05" w:rsidRPr="007218CB" w:rsidRDefault="005A6D05" w:rsidP="00E16F4C">
      <w:pPr>
        <w:shd w:val="clear" w:color="auto" w:fill="FFFFFF"/>
        <w:spacing w:after="0" w:line="240" w:lineRule="auto"/>
        <w:rPr>
          <w:rFonts w:eastAsia="Times New Roman" w:cs="Times New Roman"/>
          <w:bCs/>
          <w:color w:val="000000"/>
          <w:sz w:val="24"/>
          <w:szCs w:val="24"/>
        </w:rPr>
      </w:pPr>
    </w:p>
    <w:p w:rsidR="005A6D05" w:rsidRPr="007218CB" w:rsidRDefault="005A6D05" w:rsidP="00E16F4C">
      <w:pPr>
        <w:shd w:val="clear" w:color="auto" w:fill="FFFFFF"/>
        <w:spacing w:after="0" w:line="240" w:lineRule="auto"/>
        <w:rPr>
          <w:rFonts w:eastAsia="Times New Roman" w:cs="Times New Roman"/>
          <w:bCs/>
          <w:color w:val="000000"/>
          <w:sz w:val="24"/>
          <w:szCs w:val="24"/>
        </w:rPr>
      </w:pPr>
      <w:r w:rsidRPr="007218CB">
        <w:rPr>
          <w:rFonts w:eastAsia="Times New Roman" w:cs="Times New Roman"/>
          <w:bCs/>
          <w:color w:val="000000"/>
          <w:sz w:val="24"/>
          <w:szCs w:val="24"/>
        </w:rPr>
        <w:t>The concerts are presented in partnership with the Hartford Jazz Society and WWUH 91.3 FM.</w:t>
      </w:r>
    </w:p>
    <w:p w:rsidR="005A6D05" w:rsidRPr="007218CB" w:rsidRDefault="005A6D05" w:rsidP="00E16F4C">
      <w:pPr>
        <w:shd w:val="clear" w:color="auto" w:fill="FFFFFF"/>
        <w:spacing w:after="0" w:line="240" w:lineRule="auto"/>
        <w:rPr>
          <w:rFonts w:eastAsia="Times New Roman" w:cs="Times New Roman"/>
          <w:bCs/>
          <w:color w:val="000000"/>
          <w:sz w:val="24"/>
          <w:szCs w:val="24"/>
        </w:rPr>
      </w:pPr>
    </w:p>
    <w:p w:rsidR="00000DC4" w:rsidRDefault="005A6D05" w:rsidP="00000DC4">
      <w:pPr>
        <w:shd w:val="clear" w:color="auto" w:fill="FFFFFF"/>
        <w:spacing w:after="0" w:line="240" w:lineRule="auto"/>
        <w:rPr>
          <w:rFonts w:eastAsia="Times New Roman" w:cs="Times New Roman"/>
          <w:bCs/>
          <w:color w:val="000000"/>
          <w:sz w:val="24"/>
          <w:szCs w:val="24"/>
        </w:rPr>
      </w:pPr>
      <w:r w:rsidRPr="007218CB">
        <w:rPr>
          <w:rFonts w:eastAsia="Times New Roman" w:cs="Times New Roman"/>
          <w:bCs/>
          <w:color w:val="000000"/>
          <w:sz w:val="24"/>
          <w:szCs w:val="24"/>
        </w:rPr>
        <w:t xml:space="preserve">The remaining schedule: </w:t>
      </w:r>
      <w:r w:rsidR="007218CB">
        <w:rPr>
          <w:rFonts w:eastAsia="Times New Roman" w:cs="Times New Roman"/>
          <w:bCs/>
          <w:color w:val="000000"/>
          <w:sz w:val="24"/>
          <w:szCs w:val="24"/>
        </w:rPr>
        <w:t>March 6</w:t>
      </w:r>
      <w:r w:rsidR="00B96E46">
        <w:rPr>
          <w:rFonts w:eastAsia="Times New Roman" w:cs="Times New Roman"/>
          <w:bCs/>
          <w:color w:val="000000"/>
          <w:sz w:val="24"/>
          <w:szCs w:val="24"/>
        </w:rPr>
        <w:t>,</w:t>
      </w:r>
      <w:r w:rsidR="007218CB">
        <w:rPr>
          <w:rFonts w:eastAsia="Times New Roman" w:cs="Times New Roman"/>
          <w:bCs/>
          <w:color w:val="000000"/>
          <w:sz w:val="24"/>
          <w:szCs w:val="24"/>
        </w:rPr>
        <w:t xml:space="preserve"> the Lenore Raphael Duo performs with Raphael on piano and Wayne Wilkinson on guitar</w:t>
      </w:r>
      <w:proofErr w:type="gramStart"/>
      <w:r w:rsidR="007218CB">
        <w:rPr>
          <w:rFonts w:eastAsia="Times New Roman" w:cs="Times New Roman"/>
          <w:bCs/>
          <w:color w:val="000000"/>
          <w:sz w:val="24"/>
          <w:szCs w:val="24"/>
        </w:rPr>
        <w:t>;  March</w:t>
      </w:r>
      <w:proofErr w:type="gramEnd"/>
      <w:r w:rsidR="007218CB">
        <w:rPr>
          <w:rFonts w:eastAsia="Times New Roman" w:cs="Times New Roman"/>
          <w:bCs/>
          <w:color w:val="000000"/>
          <w:sz w:val="24"/>
          <w:szCs w:val="24"/>
        </w:rPr>
        <w:t xml:space="preserve"> 13 is the Jonathan Ball Quintet, with Hartford’s Ball on saxophone, Matthew </w:t>
      </w:r>
      <w:proofErr w:type="spellStart"/>
      <w:r w:rsidR="007218CB">
        <w:rPr>
          <w:rFonts w:eastAsia="Times New Roman" w:cs="Times New Roman"/>
          <w:bCs/>
          <w:color w:val="000000"/>
          <w:sz w:val="24"/>
          <w:szCs w:val="24"/>
        </w:rPr>
        <w:t>Finck</w:t>
      </w:r>
      <w:proofErr w:type="spellEnd"/>
      <w:r w:rsidR="007218CB">
        <w:rPr>
          <w:rFonts w:eastAsia="Times New Roman" w:cs="Times New Roman"/>
          <w:bCs/>
          <w:color w:val="000000"/>
          <w:sz w:val="24"/>
          <w:szCs w:val="24"/>
        </w:rPr>
        <w:t xml:space="preserve"> on guitar, Jeff Homes on piano, Jay </w:t>
      </w:r>
      <w:r w:rsidR="00893FAF">
        <w:rPr>
          <w:rFonts w:eastAsia="Times New Roman" w:cs="Times New Roman"/>
          <w:bCs/>
          <w:color w:val="000000"/>
          <w:sz w:val="24"/>
          <w:szCs w:val="24"/>
        </w:rPr>
        <w:t>Anderson</w:t>
      </w:r>
      <w:r w:rsidR="007218CB">
        <w:rPr>
          <w:rFonts w:eastAsia="Times New Roman" w:cs="Times New Roman"/>
          <w:bCs/>
          <w:color w:val="000000"/>
          <w:sz w:val="24"/>
          <w:szCs w:val="24"/>
        </w:rPr>
        <w:t xml:space="preserve"> on bass, and Tony Jefferson on drums; March 20 brings </w:t>
      </w:r>
      <w:r w:rsidR="00893FAF">
        <w:rPr>
          <w:rFonts w:eastAsia="Times New Roman" w:cs="Times New Roman"/>
          <w:bCs/>
          <w:color w:val="000000"/>
          <w:sz w:val="24"/>
          <w:szCs w:val="24"/>
        </w:rPr>
        <w:t xml:space="preserve">the reschedule Ayako Higuchi concert at 2 pm, followed by </w:t>
      </w:r>
      <w:r w:rsidR="007218CB">
        <w:rPr>
          <w:rFonts w:eastAsia="Times New Roman" w:cs="Times New Roman"/>
          <w:bCs/>
          <w:color w:val="000000"/>
          <w:sz w:val="24"/>
          <w:szCs w:val="24"/>
        </w:rPr>
        <w:t xml:space="preserve">The </w:t>
      </w:r>
      <w:proofErr w:type="spellStart"/>
      <w:r w:rsidR="007218CB">
        <w:rPr>
          <w:rFonts w:eastAsia="Times New Roman" w:cs="Times New Roman"/>
          <w:bCs/>
          <w:color w:val="000000"/>
          <w:sz w:val="24"/>
          <w:szCs w:val="24"/>
        </w:rPr>
        <w:t>Colbys</w:t>
      </w:r>
      <w:proofErr w:type="spellEnd"/>
      <w:r w:rsidR="007218CB">
        <w:rPr>
          <w:rFonts w:eastAsia="Times New Roman" w:cs="Times New Roman"/>
          <w:bCs/>
          <w:color w:val="000000"/>
          <w:sz w:val="24"/>
          <w:szCs w:val="24"/>
        </w:rPr>
        <w:t xml:space="preserve"> with John Colby on keyboards and vocals and Bev </w:t>
      </w:r>
      <w:proofErr w:type="spellStart"/>
      <w:r w:rsidR="007218CB">
        <w:rPr>
          <w:rFonts w:eastAsia="Times New Roman" w:cs="Times New Roman"/>
          <w:bCs/>
          <w:color w:val="000000"/>
          <w:sz w:val="24"/>
          <w:szCs w:val="24"/>
        </w:rPr>
        <w:t>Rohlehr</w:t>
      </w:r>
      <w:proofErr w:type="spellEnd"/>
      <w:r w:rsidR="007218CB">
        <w:rPr>
          <w:rFonts w:eastAsia="Times New Roman" w:cs="Times New Roman"/>
          <w:bCs/>
          <w:color w:val="000000"/>
          <w:sz w:val="24"/>
          <w:szCs w:val="24"/>
        </w:rPr>
        <w:t xml:space="preserve"> on vocals</w:t>
      </w:r>
      <w:r w:rsidR="00000DC4">
        <w:rPr>
          <w:rFonts w:eastAsia="Times New Roman" w:cs="Times New Roman"/>
          <w:bCs/>
          <w:color w:val="000000"/>
          <w:sz w:val="24"/>
          <w:szCs w:val="24"/>
        </w:rPr>
        <w:t>.</w:t>
      </w:r>
    </w:p>
    <w:p w:rsidR="00000DC4" w:rsidRDefault="00000DC4" w:rsidP="00000DC4">
      <w:pPr>
        <w:shd w:val="clear" w:color="auto" w:fill="FFFFFF"/>
        <w:spacing w:after="0" w:line="240" w:lineRule="auto"/>
        <w:rPr>
          <w:rFonts w:eastAsia="Times New Roman" w:cs="Times New Roman"/>
          <w:bCs/>
          <w:color w:val="000000"/>
          <w:sz w:val="24"/>
          <w:szCs w:val="24"/>
        </w:rPr>
      </w:pPr>
    </w:p>
    <w:p w:rsidR="007218CB" w:rsidRPr="00000DC4" w:rsidRDefault="00000DC4" w:rsidP="00000DC4">
      <w:pPr>
        <w:shd w:val="clear" w:color="auto" w:fill="FFFFFF"/>
        <w:spacing w:after="0" w:line="240" w:lineRule="auto"/>
        <w:rPr>
          <w:rFonts w:ascii="Calibri" w:hAnsi="Calibri" w:cs="Calibri"/>
          <w:sz w:val="24"/>
          <w:szCs w:val="24"/>
          <w:lang w:val="en"/>
        </w:rPr>
      </w:pPr>
      <w:r w:rsidRPr="00000DC4">
        <w:rPr>
          <w:rFonts w:eastAsia="Times New Roman" w:cs="Times New Roman"/>
          <w:bCs/>
          <w:color w:val="000000"/>
          <w:sz w:val="24"/>
          <w:szCs w:val="24"/>
        </w:rPr>
        <w:t xml:space="preserve">Also, on April 3 </w:t>
      </w:r>
      <w:r w:rsidR="007218CB" w:rsidRPr="00000DC4">
        <w:rPr>
          <w:rFonts w:eastAsia="Times New Roman" w:cs="Times New Roman"/>
          <w:bCs/>
          <w:color w:val="000000"/>
          <w:sz w:val="24"/>
          <w:szCs w:val="24"/>
        </w:rPr>
        <w:t xml:space="preserve"> the Ray </w:t>
      </w:r>
      <w:r w:rsidR="007218CB" w:rsidRPr="00000DC4">
        <w:rPr>
          <w:rFonts w:ascii="Calibri" w:hAnsi="Calibri" w:cs="Calibri"/>
          <w:sz w:val="24"/>
          <w:szCs w:val="24"/>
          <w:lang w:val="en"/>
        </w:rPr>
        <w:t xml:space="preserve">González Jazz Quartet with González on trumpet, Damian Curtis on piano, Miguel Rios on percussion, Benny Velazquez on bass </w:t>
      </w:r>
      <w:r w:rsidRPr="00000DC4">
        <w:rPr>
          <w:rFonts w:ascii="Calibri" w:hAnsi="Calibri" w:cs="Calibri"/>
          <w:sz w:val="24"/>
          <w:szCs w:val="24"/>
          <w:lang w:val="en"/>
        </w:rPr>
        <w:t xml:space="preserve">and Tony Gonzalez on percussion; April 10, </w:t>
      </w:r>
      <w:proofErr w:type="spellStart"/>
      <w:r w:rsidRPr="00000DC4">
        <w:rPr>
          <w:rFonts w:ascii="Calibri" w:hAnsi="Calibri" w:cs="Calibri"/>
          <w:sz w:val="24"/>
          <w:szCs w:val="24"/>
          <w:lang w:val="en"/>
        </w:rPr>
        <w:t>Sambeleza</w:t>
      </w:r>
      <w:proofErr w:type="spellEnd"/>
      <w:r w:rsidRPr="00000DC4">
        <w:rPr>
          <w:rFonts w:ascii="Calibri" w:hAnsi="Calibri" w:cs="Calibri"/>
          <w:sz w:val="24"/>
          <w:szCs w:val="24"/>
          <w:lang w:val="en"/>
        </w:rPr>
        <w:t xml:space="preserve"> with Isabella Mendes on piano, Joe Carter on guitar, and Jeff Fuller on bass and vocals; April 17, </w:t>
      </w:r>
      <w:proofErr w:type="spellStart"/>
      <w:r w:rsidRPr="00000DC4">
        <w:rPr>
          <w:rFonts w:ascii="Calibri" w:hAnsi="Calibri" w:cs="Calibri"/>
          <w:sz w:val="24"/>
          <w:szCs w:val="24"/>
          <w:lang w:val="en"/>
        </w:rPr>
        <w:t>TRIchrO</w:t>
      </w:r>
      <w:proofErr w:type="spellEnd"/>
      <w:r w:rsidRPr="00000DC4">
        <w:rPr>
          <w:rFonts w:ascii="Calibri" w:hAnsi="Calibri" w:cs="Calibri"/>
          <w:sz w:val="24"/>
          <w:szCs w:val="24"/>
          <w:lang w:val="en"/>
        </w:rPr>
        <w:t xml:space="preserve"> (formerly East West Trio), with Eriko </w:t>
      </w:r>
      <w:proofErr w:type="spellStart"/>
      <w:r w:rsidRPr="00000DC4">
        <w:rPr>
          <w:rFonts w:ascii="Calibri" w:hAnsi="Calibri" w:cs="Calibri"/>
          <w:sz w:val="24"/>
          <w:szCs w:val="24"/>
          <w:lang w:val="en"/>
        </w:rPr>
        <w:t>Yamaki</w:t>
      </w:r>
      <w:proofErr w:type="spellEnd"/>
      <w:r w:rsidRPr="00000DC4">
        <w:rPr>
          <w:rFonts w:ascii="Calibri" w:hAnsi="Calibri" w:cs="Calibri"/>
          <w:sz w:val="24"/>
          <w:szCs w:val="24"/>
          <w:lang w:val="en"/>
        </w:rPr>
        <w:t xml:space="preserve"> Mercure on piano, Mark </w:t>
      </w:r>
      <w:proofErr w:type="spellStart"/>
      <w:r w:rsidRPr="00000DC4">
        <w:rPr>
          <w:rFonts w:ascii="Calibri" w:hAnsi="Calibri" w:cs="Calibri"/>
          <w:sz w:val="24"/>
          <w:szCs w:val="24"/>
          <w:lang w:val="en"/>
        </w:rPr>
        <w:t>Fairweather</w:t>
      </w:r>
      <w:proofErr w:type="spellEnd"/>
      <w:r w:rsidRPr="00000DC4">
        <w:rPr>
          <w:rFonts w:ascii="Calibri" w:hAnsi="Calibri" w:cs="Calibri"/>
          <w:sz w:val="24"/>
          <w:szCs w:val="24"/>
          <w:lang w:val="en"/>
        </w:rPr>
        <w:t xml:space="preserve"> on drums, and David </w:t>
      </w:r>
      <w:proofErr w:type="spellStart"/>
      <w:r w:rsidRPr="00000DC4">
        <w:rPr>
          <w:rFonts w:ascii="Calibri" w:hAnsi="Calibri" w:cs="Calibri"/>
          <w:sz w:val="24"/>
          <w:szCs w:val="24"/>
          <w:lang w:val="en"/>
        </w:rPr>
        <w:t>Mecure</w:t>
      </w:r>
      <w:proofErr w:type="spellEnd"/>
      <w:r w:rsidRPr="00000DC4">
        <w:rPr>
          <w:rFonts w:ascii="Calibri" w:hAnsi="Calibri" w:cs="Calibri"/>
          <w:sz w:val="24"/>
          <w:szCs w:val="24"/>
          <w:lang w:val="en"/>
        </w:rPr>
        <w:t xml:space="preserve"> on bass: and April 24, Hartford’s own Emery A. Smith on piano.</w:t>
      </w:r>
    </w:p>
    <w:p w:rsidR="00000DC4" w:rsidRDefault="00000DC4" w:rsidP="00000DC4">
      <w:pPr>
        <w:shd w:val="clear" w:color="auto" w:fill="FFFFFF"/>
        <w:spacing w:after="0" w:line="240" w:lineRule="auto"/>
        <w:rPr>
          <w:rFonts w:ascii="Calibri" w:hAnsi="Calibri" w:cs="Calibri"/>
          <w:lang w:val="en"/>
        </w:rPr>
      </w:pPr>
    </w:p>
    <w:p w:rsidR="00B96E46" w:rsidRPr="00257492" w:rsidRDefault="00000DC4" w:rsidP="00B96E46">
      <w:pPr>
        <w:autoSpaceDE w:val="0"/>
        <w:autoSpaceDN w:val="0"/>
        <w:adjustRightInd w:val="0"/>
        <w:rPr>
          <w:rFonts w:ascii="Calibri" w:hAnsi="Calibri" w:cs="Calibri"/>
          <w:sz w:val="24"/>
          <w:szCs w:val="24"/>
          <w:lang w:val="en"/>
        </w:rPr>
      </w:pPr>
      <w:r>
        <w:rPr>
          <w:rFonts w:ascii="Calibri" w:hAnsi="Calibri" w:cs="Calibri"/>
          <w:sz w:val="24"/>
          <w:szCs w:val="24"/>
          <w:lang w:val="en"/>
        </w:rPr>
        <w:t xml:space="preserve">It’s the final week to see the photography </w:t>
      </w:r>
      <w:r w:rsidR="00B96E46" w:rsidRPr="00257492">
        <w:rPr>
          <w:rFonts w:ascii="Calibri" w:hAnsi="Calibri" w:cs="Calibri"/>
          <w:sz w:val="24"/>
          <w:szCs w:val="24"/>
          <w:lang w:val="en"/>
        </w:rPr>
        <w:t>“Expressions in Sounds and Motion</w:t>
      </w:r>
      <w:r>
        <w:rPr>
          <w:rFonts w:ascii="Calibri" w:hAnsi="Calibri" w:cs="Calibri"/>
          <w:sz w:val="24"/>
          <w:szCs w:val="24"/>
          <w:lang w:val="en"/>
        </w:rPr>
        <w:t>,</w:t>
      </w:r>
      <w:r w:rsidR="00B96E46" w:rsidRPr="00257492">
        <w:rPr>
          <w:rFonts w:ascii="Calibri" w:hAnsi="Calibri" w:cs="Calibri"/>
          <w:sz w:val="24"/>
          <w:szCs w:val="24"/>
          <w:lang w:val="en"/>
        </w:rPr>
        <w:t xml:space="preserve">” </w:t>
      </w:r>
      <w:r>
        <w:rPr>
          <w:rFonts w:ascii="Calibri" w:hAnsi="Calibri" w:cs="Calibri"/>
          <w:sz w:val="24"/>
          <w:szCs w:val="24"/>
          <w:lang w:val="en"/>
        </w:rPr>
        <w:t xml:space="preserve">by Maurice Robertson, on display in the </w:t>
      </w:r>
      <w:proofErr w:type="spellStart"/>
      <w:r>
        <w:rPr>
          <w:rFonts w:ascii="Calibri" w:hAnsi="Calibri" w:cs="Calibri"/>
          <w:sz w:val="24"/>
          <w:szCs w:val="24"/>
          <w:lang w:val="en"/>
        </w:rPr>
        <w:t>ArtWalk</w:t>
      </w:r>
      <w:proofErr w:type="spellEnd"/>
      <w:r>
        <w:rPr>
          <w:rFonts w:ascii="Calibri" w:hAnsi="Calibri" w:cs="Calibri"/>
          <w:sz w:val="24"/>
          <w:szCs w:val="24"/>
          <w:lang w:val="en"/>
        </w:rPr>
        <w:t xml:space="preserve"> gallery on the third floor. </w:t>
      </w:r>
      <w:r w:rsidR="00B96E46" w:rsidRPr="00257492">
        <w:rPr>
          <w:rFonts w:ascii="Calibri" w:hAnsi="Calibri" w:cs="Calibri"/>
          <w:sz w:val="24"/>
          <w:szCs w:val="24"/>
          <w:lang w:val="en"/>
        </w:rPr>
        <w:t xml:space="preserve">Robertson explores the meditative qualities and the outward, flowing dynamism of </w:t>
      </w:r>
      <w:r>
        <w:rPr>
          <w:rFonts w:ascii="Calibri" w:hAnsi="Calibri" w:cs="Calibri"/>
          <w:sz w:val="24"/>
          <w:szCs w:val="24"/>
          <w:lang w:val="en"/>
        </w:rPr>
        <w:t xml:space="preserve">jazz </w:t>
      </w:r>
      <w:r w:rsidR="00B96E46" w:rsidRPr="00257492">
        <w:rPr>
          <w:rFonts w:ascii="Calibri" w:hAnsi="Calibri" w:cs="Calibri"/>
          <w:sz w:val="24"/>
          <w:szCs w:val="24"/>
          <w:lang w:val="en"/>
        </w:rPr>
        <w:t>musicians at</w:t>
      </w:r>
      <w:r>
        <w:rPr>
          <w:rFonts w:ascii="Calibri" w:hAnsi="Calibri" w:cs="Calibri"/>
          <w:sz w:val="24"/>
          <w:szCs w:val="24"/>
          <w:lang w:val="en"/>
        </w:rPr>
        <w:t xml:space="preserve"> play. The exhibit ends</w:t>
      </w:r>
      <w:bookmarkStart w:id="0" w:name="_GoBack"/>
      <w:bookmarkEnd w:id="0"/>
      <w:r w:rsidR="00B96E46" w:rsidRPr="00257492">
        <w:rPr>
          <w:rFonts w:ascii="Calibri" w:hAnsi="Calibri" w:cs="Calibri"/>
          <w:sz w:val="24"/>
          <w:szCs w:val="24"/>
          <w:lang w:val="en"/>
        </w:rPr>
        <w:t xml:space="preserve"> March 4, 2016 and can be visited during regular Library hours.</w:t>
      </w:r>
    </w:p>
    <w:p w:rsidR="00B96E46" w:rsidRPr="00B96E46" w:rsidRDefault="00B96E46" w:rsidP="00B96E46">
      <w:pPr>
        <w:autoSpaceDE w:val="0"/>
        <w:autoSpaceDN w:val="0"/>
        <w:adjustRightInd w:val="0"/>
        <w:rPr>
          <w:rFonts w:ascii="Calibri" w:hAnsi="Calibri" w:cs="Calibri"/>
          <w:b/>
          <w:lang w:val="en"/>
        </w:rPr>
      </w:pPr>
      <w:r w:rsidRPr="00B96E46">
        <w:rPr>
          <w:rFonts w:ascii="Calibri" w:hAnsi="Calibri" w:cs="Calibri"/>
          <w:b/>
          <w:lang w:val="en"/>
        </w:rPr>
        <w:t>ABOUT HARTFORD PUBLIC LIBRARY</w:t>
      </w:r>
    </w:p>
    <w:p w:rsidR="00B96E46" w:rsidRPr="00257492" w:rsidRDefault="00B96E46" w:rsidP="00B96E46">
      <w:pPr>
        <w:autoSpaceDE w:val="0"/>
        <w:autoSpaceDN w:val="0"/>
        <w:adjustRightInd w:val="0"/>
        <w:rPr>
          <w:rFonts w:ascii="Calibri" w:hAnsi="Calibri" w:cs="Calibri"/>
          <w:sz w:val="24"/>
          <w:szCs w:val="24"/>
          <w:lang w:val="en"/>
        </w:rPr>
      </w:pPr>
      <w:r w:rsidRPr="00257492">
        <w:rPr>
          <w:rFonts w:ascii="Calibri" w:hAnsi="Calibri" w:cs="Calibri"/>
          <w:sz w:val="24"/>
          <w:szCs w:val="24"/>
          <w:lang w:val="en"/>
        </w:rPr>
        <w:t>As a finalist for the 2013 and 2014 National Medal from the Institute for Museum and Library Services, Hartford Public Library has been recognized as national leader in redefining the urban public library in the 21st century as an innovative and stimulating place where people can learn and discover, explore their passions and find a rich array of resources that contribute to a full life. Hartford Public Library provides free resources that inspire</w:t>
      </w:r>
    </w:p>
    <w:p w:rsidR="00B96E46" w:rsidRPr="00257492" w:rsidRDefault="00B96E46" w:rsidP="00B96E46">
      <w:pPr>
        <w:autoSpaceDE w:val="0"/>
        <w:autoSpaceDN w:val="0"/>
        <w:adjustRightInd w:val="0"/>
        <w:rPr>
          <w:rFonts w:ascii="Calibri" w:hAnsi="Calibri" w:cs="Calibri"/>
          <w:sz w:val="24"/>
          <w:szCs w:val="24"/>
          <w:lang w:val="en"/>
        </w:rPr>
      </w:pPr>
      <w:proofErr w:type="gramStart"/>
      <w:r w:rsidRPr="00257492">
        <w:rPr>
          <w:rFonts w:ascii="Calibri" w:hAnsi="Calibri" w:cs="Calibri"/>
          <w:sz w:val="24"/>
          <w:szCs w:val="24"/>
          <w:lang w:val="en"/>
        </w:rPr>
        <w:lastRenderedPageBreak/>
        <w:t>reading</w:t>
      </w:r>
      <w:proofErr w:type="gramEnd"/>
      <w:r w:rsidRPr="00257492">
        <w:rPr>
          <w:rFonts w:ascii="Calibri" w:hAnsi="Calibri" w:cs="Calibri"/>
          <w:sz w:val="24"/>
          <w:szCs w:val="24"/>
          <w:lang w:val="en"/>
        </w:rPr>
        <w:t xml:space="preserve">, guide learning, and encourage individual exploration. Serving the residents of Hartford and beyond at its nine branches and Downtown location, Hartford Public Library receives more than 833,000 visits per year from adults, children and families seeking early literacy opportunities, work skills training, civic engagement, arts enrichment, and so much more. Please visit </w:t>
      </w:r>
      <w:hyperlink r:id="rId8" w:history="1">
        <w:r w:rsidRPr="00257492">
          <w:rPr>
            <w:rFonts w:ascii="Calibri" w:hAnsi="Calibri" w:cs="Calibri"/>
            <w:color w:val="0000FF"/>
            <w:sz w:val="24"/>
            <w:szCs w:val="24"/>
            <w:u w:val="single"/>
            <w:lang w:val="en"/>
          </w:rPr>
          <w:t>www.hplct.org</w:t>
        </w:r>
      </w:hyperlink>
      <w:r w:rsidRPr="00257492">
        <w:rPr>
          <w:rFonts w:ascii="Calibri" w:hAnsi="Calibri" w:cs="Calibri"/>
          <w:sz w:val="24"/>
          <w:szCs w:val="24"/>
          <w:lang w:val="en"/>
        </w:rPr>
        <w:t>.</w:t>
      </w:r>
    </w:p>
    <w:p w:rsidR="00B96E46" w:rsidRDefault="00B96E46" w:rsidP="007218CB">
      <w:pPr>
        <w:autoSpaceDE w:val="0"/>
        <w:autoSpaceDN w:val="0"/>
        <w:adjustRightInd w:val="0"/>
        <w:rPr>
          <w:rFonts w:ascii="Calibri" w:hAnsi="Calibri" w:cs="Calibri"/>
          <w:lang w:val="en"/>
        </w:rPr>
      </w:pPr>
    </w:p>
    <w:p w:rsidR="007218CB" w:rsidRDefault="007218CB" w:rsidP="007218CB">
      <w:pPr>
        <w:autoSpaceDE w:val="0"/>
        <w:autoSpaceDN w:val="0"/>
        <w:adjustRightInd w:val="0"/>
        <w:rPr>
          <w:rFonts w:ascii="Calibri" w:hAnsi="Calibri" w:cs="Calibri"/>
          <w:lang w:val="en"/>
        </w:rPr>
      </w:pPr>
    </w:p>
    <w:p w:rsidR="007218CB" w:rsidRDefault="007218CB" w:rsidP="007218CB">
      <w:pPr>
        <w:autoSpaceDE w:val="0"/>
        <w:autoSpaceDN w:val="0"/>
        <w:adjustRightInd w:val="0"/>
        <w:rPr>
          <w:rFonts w:ascii="Calibri" w:hAnsi="Calibri" w:cs="Calibri"/>
          <w:lang w:val="en"/>
        </w:rPr>
      </w:pPr>
    </w:p>
    <w:p w:rsidR="00126C97" w:rsidRDefault="00126C97" w:rsidP="00E16F4C">
      <w:pPr>
        <w:shd w:val="clear" w:color="auto" w:fill="FFFFFF"/>
        <w:spacing w:after="0" w:line="240" w:lineRule="auto"/>
        <w:rPr>
          <w:rFonts w:eastAsia="Times New Roman" w:cs="Times New Roman"/>
          <w:b/>
          <w:bCs/>
          <w:color w:val="000000"/>
          <w:sz w:val="32"/>
          <w:szCs w:val="24"/>
        </w:rPr>
      </w:pPr>
    </w:p>
    <w:p w:rsidR="001B04EA" w:rsidRDefault="001B04EA" w:rsidP="00E16F4C">
      <w:pPr>
        <w:shd w:val="clear" w:color="auto" w:fill="FFFFFF"/>
        <w:spacing w:after="0" w:line="240" w:lineRule="auto"/>
        <w:rPr>
          <w:rFonts w:eastAsia="Times New Roman" w:cs="Times New Roman"/>
          <w:b/>
          <w:bCs/>
          <w:color w:val="000000"/>
        </w:rPr>
      </w:pPr>
    </w:p>
    <w:p w:rsidR="001B04EA" w:rsidRDefault="001B04EA" w:rsidP="00E16F4C">
      <w:pPr>
        <w:shd w:val="clear" w:color="auto" w:fill="FFFFFF"/>
        <w:spacing w:after="0" w:line="240" w:lineRule="auto"/>
        <w:rPr>
          <w:rFonts w:eastAsia="Times New Roman" w:cs="Times New Roman"/>
          <w:b/>
          <w:bCs/>
          <w:color w:val="000000"/>
        </w:rPr>
      </w:pPr>
    </w:p>
    <w:p w:rsidR="001B04EA" w:rsidRDefault="001B04EA" w:rsidP="00E16F4C">
      <w:pPr>
        <w:shd w:val="clear" w:color="auto" w:fill="FFFFFF"/>
        <w:spacing w:after="0" w:line="240" w:lineRule="auto"/>
        <w:rPr>
          <w:rFonts w:eastAsia="Times New Roman" w:cs="Times New Roman"/>
          <w:b/>
          <w:bCs/>
          <w:color w:val="000000"/>
        </w:rPr>
      </w:pPr>
    </w:p>
    <w:p w:rsidR="001B04EA" w:rsidRDefault="001B04EA" w:rsidP="00E16F4C">
      <w:pPr>
        <w:shd w:val="clear" w:color="auto" w:fill="FFFFFF"/>
        <w:spacing w:after="0" w:line="240" w:lineRule="auto"/>
        <w:rPr>
          <w:rFonts w:eastAsia="Times New Roman" w:cs="Times New Roman"/>
          <w:b/>
          <w:bCs/>
          <w:color w:val="000000"/>
        </w:rPr>
      </w:pPr>
    </w:p>
    <w:p w:rsidR="001B04EA" w:rsidRDefault="001B04EA" w:rsidP="00E16F4C">
      <w:pPr>
        <w:shd w:val="clear" w:color="auto" w:fill="FFFFFF"/>
        <w:spacing w:after="0" w:line="240" w:lineRule="auto"/>
        <w:rPr>
          <w:rFonts w:eastAsia="Times New Roman" w:cs="Times New Roman"/>
          <w:b/>
          <w:bCs/>
          <w:color w:val="000000"/>
        </w:rPr>
      </w:pPr>
    </w:p>
    <w:p w:rsidR="001B04EA" w:rsidRDefault="001B04EA" w:rsidP="00E16F4C">
      <w:pPr>
        <w:shd w:val="clear" w:color="auto" w:fill="FFFFFF"/>
        <w:spacing w:after="0" w:line="240" w:lineRule="auto"/>
        <w:rPr>
          <w:rFonts w:eastAsia="Times New Roman" w:cs="Times New Roman"/>
          <w:b/>
          <w:bCs/>
          <w:color w:val="000000"/>
        </w:rPr>
      </w:pPr>
    </w:p>
    <w:p w:rsidR="001B04EA" w:rsidRDefault="001B04EA" w:rsidP="00E16F4C">
      <w:pPr>
        <w:shd w:val="clear" w:color="auto" w:fill="FFFFFF"/>
        <w:spacing w:after="0" w:line="240" w:lineRule="auto"/>
        <w:rPr>
          <w:rFonts w:eastAsia="Times New Roman" w:cs="Times New Roman"/>
          <w:b/>
          <w:bCs/>
          <w:color w:val="000000"/>
        </w:rPr>
      </w:pPr>
    </w:p>
    <w:p w:rsidR="001B04EA" w:rsidRDefault="001B04EA" w:rsidP="00E16F4C">
      <w:pPr>
        <w:shd w:val="clear" w:color="auto" w:fill="FFFFFF"/>
        <w:spacing w:after="0" w:line="240" w:lineRule="auto"/>
        <w:rPr>
          <w:rFonts w:eastAsia="Times New Roman" w:cs="Times New Roman"/>
          <w:b/>
          <w:bCs/>
          <w:color w:val="000000"/>
        </w:rPr>
      </w:pPr>
    </w:p>
    <w:p w:rsidR="001B04EA" w:rsidRDefault="001B04EA" w:rsidP="00E16F4C">
      <w:pPr>
        <w:shd w:val="clear" w:color="auto" w:fill="FFFFFF"/>
        <w:spacing w:after="0" w:line="240" w:lineRule="auto"/>
        <w:rPr>
          <w:rFonts w:eastAsia="Times New Roman" w:cs="Times New Roman"/>
          <w:b/>
          <w:bCs/>
          <w:color w:val="000000"/>
        </w:rPr>
      </w:pPr>
    </w:p>
    <w:p w:rsidR="001B04EA" w:rsidRDefault="001B04EA" w:rsidP="00E16F4C">
      <w:pPr>
        <w:shd w:val="clear" w:color="auto" w:fill="FFFFFF"/>
        <w:spacing w:after="0" w:line="240" w:lineRule="auto"/>
        <w:rPr>
          <w:rFonts w:eastAsia="Times New Roman" w:cs="Times New Roman"/>
          <w:b/>
          <w:bCs/>
          <w:color w:val="000000"/>
        </w:rPr>
      </w:pPr>
    </w:p>
    <w:p w:rsidR="001B04EA" w:rsidRDefault="001B04EA" w:rsidP="00E16F4C">
      <w:pPr>
        <w:shd w:val="clear" w:color="auto" w:fill="FFFFFF"/>
        <w:spacing w:after="0" w:line="240" w:lineRule="auto"/>
        <w:rPr>
          <w:rFonts w:eastAsia="Times New Roman" w:cs="Times New Roman"/>
          <w:b/>
          <w:bCs/>
          <w:color w:val="000000"/>
        </w:rPr>
      </w:pPr>
    </w:p>
    <w:p w:rsidR="001B04EA" w:rsidRDefault="001B04EA" w:rsidP="00E16F4C">
      <w:pPr>
        <w:shd w:val="clear" w:color="auto" w:fill="FFFFFF"/>
        <w:spacing w:after="0" w:line="240" w:lineRule="auto"/>
        <w:rPr>
          <w:rFonts w:eastAsia="Times New Roman" w:cs="Times New Roman"/>
          <w:b/>
          <w:bCs/>
          <w:color w:val="000000"/>
        </w:rPr>
      </w:pPr>
    </w:p>
    <w:p w:rsidR="001B04EA" w:rsidRDefault="001B04EA" w:rsidP="00E16F4C">
      <w:pPr>
        <w:shd w:val="clear" w:color="auto" w:fill="FFFFFF"/>
        <w:spacing w:after="0" w:line="240" w:lineRule="auto"/>
        <w:rPr>
          <w:rFonts w:eastAsia="Times New Roman" w:cs="Times New Roman"/>
          <w:b/>
          <w:bCs/>
          <w:color w:val="000000"/>
        </w:rPr>
      </w:pPr>
    </w:p>
    <w:p w:rsidR="001B04EA" w:rsidRDefault="001B04EA" w:rsidP="00E16F4C">
      <w:pPr>
        <w:shd w:val="clear" w:color="auto" w:fill="FFFFFF"/>
        <w:spacing w:after="0" w:line="240" w:lineRule="auto"/>
        <w:rPr>
          <w:rFonts w:eastAsia="Times New Roman" w:cs="Times New Roman"/>
          <w:b/>
          <w:bCs/>
          <w:color w:val="000000"/>
        </w:rPr>
      </w:pPr>
    </w:p>
    <w:p w:rsidR="001B04EA" w:rsidRDefault="001B04EA" w:rsidP="00E16F4C">
      <w:pPr>
        <w:shd w:val="clear" w:color="auto" w:fill="FFFFFF"/>
        <w:spacing w:after="0" w:line="240" w:lineRule="auto"/>
        <w:rPr>
          <w:rFonts w:eastAsia="Times New Roman" w:cs="Times New Roman"/>
          <w:b/>
          <w:bCs/>
          <w:color w:val="000000"/>
        </w:rPr>
      </w:pPr>
    </w:p>
    <w:p w:rsidR="001B04EA" w:rsidRDefault="001B04EA" w:rsidP="00E16F4C">
      <w:pPr>
        <w:shd w:val="clear" w:color="auto" w:fill="FFFFFF"/>
        <w:spacing w:after="0" w:line="240" w:lineRule="auto"/>
        <w:rPr>
          <w:rFonts w:eastAsia="Times New Roman" w:cs="Times New Roman"/>
          <w:b/>
          <w:bCs/>
          <w:color w:val="000000"/>
        </w:rPr>
      </w:pPr>
    </w:p>
    <w:p w:rsidR="001B04EA" w:rsidRDefault="001B04EA" w:rsidP="00E16F4C">
      <w:pPr>
        <w:shd w:val="clear" w:color="auto" w:fill="FFFFFF"/>
        <w:spacing w:after="0" w:line="240" w:lineRule="auto"/>
        <w:rPr>
          <w:rFonts w:eastAsia="Times New Roman" w:cs="Times New Roman"/>
          <w:b/>
          <w:bCs/>
          <w:color w:val="000000"/>
        </w:rPr>
      </w:pPr>
    </w:p>
    <w:p w:rsidR="001B04EA" w:rsidRDefault="001B04EA" w:rsidP="00E16F4C">
      <w:pPr>
        <w:shd w:val="clear" w:color="auto" w:fill="FFFFFF"/>
        <w:spacing w:after="0" w:line="240" w:lineRule="auto"/>
        <w:rPr>
          <w:rFonts w:eastAsia="Times New Roman" w:cs="Times New Roman"/>
          <w:b/>
          <w:bCs/>
          <w:color w:val="000000"/>
        </w:rPr>
      </w:pPr>
    </w:p>
    <w:p w:rsidR="001B04EA" w:rsidRDefault="001B04EA" w:rsidP="00E16F4C">
      <w:pPr>
        <w:shd w:val="clear" w:color="auto" w:fill="FFFFFF"/>
        <w:spacing w:after="0" w:line="240" w:lineRule="auto"/>
        <w:rPr>
          <w:rFonts w:eastAsia="Times New Roman" w:cs="Times New Roman"/>
          <w:b/>
          <w:bCs/>
          <w:color w:val="000000"/>
        </w:rPr>
      </w:pPr>
    </w:p>
    <w:p w:rsidR="001B04EA" w:rsidRDefault="001B04EA" w:rsidP="00E16F4C">
      <w:pPr>
        <w:shd w:val="clear" w:color="auto" w:fill="FFFFFF"/>
        <w:spacing w:after="0" w:line="240" w:lineRule="auto"/>
        <w:rPr>
          <w:rFonts w:eastAsia="Times New Roman" w:cs="Times New Roman"/>
          <w:b/>
          <w:bCs/>
          <w:color w:val="000000"/>
        </w:rPr>
      </w:pPr>
    </w:p>
    <w:p w:rsidR="001B04EA" w:rsidRDefault="001B04EA" w:rsidP="00E16F4C">
      <w:pPr>
        <w:shd w:val="clear" w:color="auto" w:fill="FFFFFF"/>
        <w:spacing w:after="0" w:line="240" w:lineRule="auto"/>
        <w:rPr>
          <w:rFonts w:eastAsia="Times New Roman" w:cs="Times New Roman"/>
          <w:b/>
          <w:bCs/>
          <w:color w:val="000000"/>
        </w:rPr>
      </w:pPr>
    </w:p>
    <w:p w:rsidR="001B04EA" w:rsidRDefault="001B04EA" w:rsidP="00E16F4C">
      <w:pPr>
        <w:shd w:val="clear" w:color="auto" w:fill="FFFFFF"/>
        <w:spacing w:after="0" w:line="240" w:lineRule="auto"/>
        <w:rPr>
          <w:rFonts w:eastAsia="Times New Roman" w:cs="Times New Roman"/>
          <w:b/>
          <w:bCs/>
          <w:color w:val="000000"/>
        </w:rPr>
      </w:pPr>
    </w:p>
    <w:p w:rsidR="001B04EA" w:rsidRDefault="001B04EA" w:rsidP="00E16F4C">
      <w:pPr>
        <w:shd w:val="clear" w:color="auto" w:fill="FFFFFF"/>
        <w:spacing w:after="0" w:line="240" w:lineRule="auto"/>
        <w:rPr>
          <w:rFonts w:eastAsia="Times New Roman" w:cs="Times New Roman"/>
          <w:b/>
          <w:bCs/>
          <w:color w:val="000000"/>
        </w:rPr>
      </w:pPr>
    </w:p>
    <w:p w:rsidR="001B04EA" w:rsidRDefault="001B04EA" w:rsidP="00E16F4C">
      <w:pPr>
        <w:shd w:val="clear" w:color="auto" w:fill="FFFFFF"/>
        <w:spacing w:after="0" w:line="240" w:lineRule="auto"/>
        <w:rPr>
          <w:rFonts w:eastAsia="Times New Roman" w:cs="Times New Roman"/>
          <w:b/>
          <w:bCs/>
          <w:color w:val="000000"/>
        </w:rPr>
      </w:pPr>
    </w:p>
    <w:p w:rsidR="001B04EA" w:rsidRDefault="001B04EA" w:rsidP="00E16F4C">
      <w:pPr>
        <w:shd w:val="clear" w:color="auto" w:fill="FFFFFF"/>
        <w:spacing w:after="0" w:line="240" w:lineRule="auto"/>
        <w:rPr>
          <w:rFonts w:eastAsia="Times New Roman" w:cs="Times New Roman"/>
          <w:b/>
          <w:bCs/>
          <w:color w:val="000000"/>
        </w:rPr>
      </w:pPr>
    </w:p>
    <w:p w:rsidR="001B04EA" w:rsidRDefault="001B04EA" w:rsidP="00E16F4C">
      <w:pPr>
        <w:shd w:val="clear" w:color="auto" w:fill="FFFFFF"/>
        <w:spacing w:after="0" w:line="240" w:lineRule="auto"/>
        <w:rPr>
          <w:rFonts w:eastAsia="Times New Roman" w:cs="Times New Roman"/>
          <w:b/>
          <w:bCs/>
          <w:color w:val="000000"/>
        </w:rPr>
      </w:pPr>
    </w:p>
    <w:p w:rsidR="001B04EA" w:rsidRDefault="001B04EA" w:rsidP="00E16F4C">
      <w:pPr>
        <w:shd w:val="clear" w:color="auto" w:fill="FFFFFF"/>
        <w:spacing w:after="0" w:line="240" w:lineRule="auto"/>
        <w:rPr>
          <w:rFonts w:eastAsia="Times New Roman" w:cs="Times New Roman"/>
          <w:b/>
          <w:bCs/>
          <w:color w:val="000000"/>
        </w:rPr>
      </w:pPr>
    </w:p>
    <w:p w:rsidR="001B04EA" w:rsidRDefault="001B04EA" w:rsidP="00E16F4C">
      <w:pPr>
        <w:shd w:val="clear" w:color="auto" w:fill="FFFFFF"/>
        <w:spacing w:after="0" w:line="240" w:lineRule="auto"/>
        <w:rPr>
          <w:rFonts w:eastAsia="Times New Roman" w:cs="Times New Roman"/>
          <w:b/>
          <w:bCs/>
          <w:color w:val="000000"/>
        </w:rPr>
      </w:pPr>
    </w:p>
    <w:p w:rsidR="001B04EA" w:rsidRDefault="001B04EA" w:rsidP="00E16F4C">
      <w:pPr>
        <w:shd w:val="clear" w:color="auto" w:fill="FFFFFF"/>
        <w:spacing w:after="0" w:line="240" w:lineRule="auto"/>
        <w:rPr>
          <w:rFonts w:eastAsia="Times New Roman" w:cs="Times New Roman"/>
          <w:b/>
          <w:bCs/>
          <w:color w:val="000000"/>
        </w:rPr>
      </w:pPr>
    </w:p>
    <w:p w:rsidR="001B04EA" w:rsidRDefault="001B04EA" w:rsidP="00E16F4C">
      <w:pPr>
        <w:shd w:val="clear" w:color="auto" w:fill="FFFFFF"/>
        <w:spacing w:after="0" w:line="240" w:lineRule="auto"/>
        <w:rPr>
          <w:rFonts w:eastAsia="Times New Roman" w:cs="Times New Roman"/>
          <w:b/>
          <w:bCs/>
          <w:color w:val="000000"/>
        </w:rPr>
      </w:pPr>
    </w:p>
    <w:p w:rsidR="001B04EA" w:rsidRDefault="001B04EA" w:rsidP="00E16F4C">
      <w:pPr>
        <w:shd w:val="clear" w:color="auto" w:fill="FFFFFF"/>
        <w:spacing w:after="0" w:line="240" w:lineRule="auto"/>
        <w:rPr>
          <w:rFonts w:eastAsia="Times New Roman" w:cs="Times New Roman"/>
          <w:b/>
          <w:bCs/>
          <w:color w:val="000000"/>
        </w:rPr>
      </w:pPr>
    </w:p>
    <w:p w:rsidR="001B04EA" w:rsidRDefault="001B04EA" w:rsidP="00E16F4C">
      <w:pPr>
        <w:shd w:val="clear" w:color="auto" w:fill="FFFFFF"/>
        <w:spacing w:after="0" w:line="240" w:lineRule="auto"/>
        <w:rPr>
          <w:rFonts w:eastAsia="Times New Roman" w:cs="Times New Roman"/>
          <w:b/>
          <w:bCs/>
          <w:color w:val="000000"/>
        </w:rPr>
      </w:pPr>
    </w:p>
    <w:p w:rsidR="001B04EA" w:rsidRDefault="001B04EA" w:rsidP="00E16F4C">
      <w:pPr>
        <w:shd w:val="clear" w:color="auto" w:fill="FFFFFF"/>
        <w:spacing w:after="0" w:line="240" w:lineRule="auto"/>
        <w:rPr>
          <w:rFonts w:eastAsia="Times New Roman" w:cs="Times New Roman"/>
          <w:b/>
          <w:bCs/>
          <w:color w:val="000000"/>
        </w:rPr>
      </w:pPr>
    </w:p>
    <w:p w:rsidR="001B04EA" w:rsidRDefault="001B04EA" w:rsidP="00E16F4C">
      <w:pPr>
        <w:shd w:val="clear" w:color="auto" w:fill="FFFFFF"/>
        <w:spacing w:after="0" w:line="240" w:lineRule="auto"/>
        <w:rPr>
          <w:rFonts w:eastAsia="Times New Roman" w:cs="Times New Roman"/>
          <w:b/>
          <w:bCs/>
          <w:color w:val="000000"/>
        </w:rPr>
      </w:pPr>
    </w:p>
    <w:p w:rsidR="001B04EA" w:rsidRDefault="001B04EA" w:rsidP="00E16F4C">
      <w:pPr>
        <w:shd w:val="clear" w:color="auto" w:fill="FFFFFF"/>
        <w:spacing w:after="0" w:line="240" w:lineRule="auto"/>
        <w:rPr>
          <w:rFonts w:eastAsia="Times New Roman" w:cs="Times New Roman"/>
          <w:b/>
          <w:bCs/>
          <w:color w:val="000000"/>
        </w:rPr>
      </w:pPr>
    </w:p>
    <w:p w:rsidR="001B04EA" w:rsidRDefault="001B04EA" w:rsidP="00E16F4C">
      <w:pPr>
        <w:shd w:val="clear" w:color="auto" w:fill="FFFFFF"/>
        <w:spacing w:after="0" w:line="240" w:lineRule="auto"/>
        <w:rPr>
          <w:rFonts w:eastAsia="Times New Roman" w:cs="Times New Roman"/>
          <w:b/>
          <w:bCs/>
          <w:color w:val="000000"/>
        </w:rPr>
      </w:pPr>
    </w:p>
    <w:p w:rsidR="001B04EA" w:rsidRDefault="001B04EA" w:rsidP="00E16F4C">
      <w:pPr>
        <w:shd w:val="clear" w:color="auto" w:fill="FFFFFF"/>
        <w:spacing w:after="0" w:line="240" w:lineRule="auto"/>
        <w:rPr>
          <w:rFonts w:eastAsia="Times New Roman" w:cs="Times New Roman"/>
          <w:b/>
          <w:bCs/>
          <w:color w:val="000000"/>
        </w:rPr>
      </w:pPr>
    </w:p>
    <w:p w:rsidR="001B04EA" w:rsidRDefault="001B04EA" w:rsidP="00E16F4C">
      <w:pPr>
        <w:shd w:val="clear" w:color="auto" w:fill="FFFFFF"/>
        <w:spacing w:after="0" w:line="240" w:lineRule="auto"/>
        <w:rPr>
          <w:rFonts w:eastAsia="Times New Roman" w:cs="Times New Roman"/>
          <w:b/>
          <w:bCs/>
          <w:color w:val="000000"/>
        </w:rPr>
      </w:pPr>
    </w:p>
    <w:p w:rsidR="001B04EA" w:rsidRDefault="001B04EA" w:rsidP="00E16F4C">
      <w:pPr>
        <w:shd w:val="clear" w:color="auto" w:fill="FFFFFF"/>
        <w:spacing w:after="0" w:line="240" w:lineRule="auto"/>
        <w:rPr>
          <w:rFonts w:eastAsia="Times New Roman" w:cs="Times New Roman"/>
          <w:b/>
          <w:bCs/>
          <w:color w:val="000000"/>
        </w:rPr>
      </w:pPr>
    </w:p>
    <w:p w:rsidR="00126C97" w:rsidRPr="001B04EA" w:rsidRDefault="001B04EA" w:rsidP="001B04EA">
      <w:pPr>
        <w:shd w:val="clear" w:color="auto" w:fill="FFFFFF"/>
        <w:spacing w:after="0" w:line="240" w:lineRule="auto"/>
        <w:jc w:val="center"/>
        <w:rPr>
          <w:rFonts w:eastAsia="Times New Roman" w:cs="Times New Roman"/>
          <w:b/>
          <w:bCs/>
          <w:color w:val="000000"/>
        </w:rPr>
      </w:pPr>
      <w:r w:rsidRPr="001B04EA">
        <w:rPr>
          <w:rFonts w:eastAsia="Times New Roman" w:cs="Times New Roman"/>
          <w:b/>
          <w:bCs/>
          <w:color w:val="000000"/>
        </w:rPr>
        <w:t>Hartford Public Library/500 Main St./Hartford CT 06103</w:t>
      </w:r>
    </w:p>
    <w:sectPr w:rsidR="00126C97" w:rsidRPr="001B04EA" w:rsidSect="00D1092A">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F4C"/>
    <w:rsid w:val="00000443"/>
    <w:rsid w:val="00000DC4"/>
    <w:rsid w:val="00084DC7"/>
    <w:rsid w:val="000A66B6"/>
    <w:rsid w:val="000C6581"/>
    <w:rsid w:val="000D304D"/>
    <w:rsid w:val="00125DA4"/>
    <w:rsid w:val="00126C97"/>
    <w:rsid w:val="0013411C"/>
    <w:rsid w:val="001377BF"/>
    <w:rsid w:val="00197CAC"/>
    <w:rsid w:val="001A481F"/>
    <w:rsid w:val="001B04EA"/>
    <w:rsid w:val="00217A1C"/>
    <w:rsid w:val="00232AB3"/>
    <w:rsid w:val="0025456C"/>
    <w:rsid w:val="00257492"/>
    <w:rsid w:val="0031512B"/>
    <w:rsid w:val="00345922"/>
    <w:rsid w:val="003620A0"/>
    <w:rsid w:val="00387F16"/>
    <w:rsid w:val="003B7EDE"/>
    <w:rsid w:val="003C19A5"/>
    <w:rsid w:val="003C1A90"/>
    <w:rsid w:val="003E2C2F"/>
    <w:rsid w:val="003E70D4"/>
    <w:rsid w:val="00404FBC"/>
    <w:rsid w:val="00417E53"/>
    <w:rsid w:val="00420EC2"/>
    <w:rsid w:val="0045113C"/>
    <w:rsid w:val="00455D82"/>
    <w:rsid w:val="00477E2E"/>
    <w:rsid w:val="00531AF4"/>
    <w:rsid w:val="0053704A"/>
    <w:rsid w:val="00541F92"/>
    <w:rsid w:val="005A0A5C"/>
    <w:rsid w:val="005A6D05"/>
    <w:rsid w:val="005F1E10"/>
    <w:rsid w:val="00625B0A"/>
    <w:rsid w:val="0066018C"/>
    <w:rsid w:val="006C0C5B"/>
    <w:rsid w:val="007218CB"/>
    <w:rsid w:val="00724274"/>
    <w:rsid w:val="00731D3C"/>
    <w:rsid w:val="0074475C"/>
    <w:rsid w:val="007868DD"/>
    <w:rsid w:val="007A0DB3"/>
    <w:rsid w:val="007A3024"/>
    <w:rsid w:val="007B5B2C"/>
    <w:rsid w:val="007B5FBC"/>
    <w:rsid w:val="007E61E0"/>
    <w:rsid w:val="00804650"/>
    <w:rsid w:val="00833035"/>
    <w:rsid w:val="00855726"/>
    <w:rsid w:val="00880744"/>
    <w:rsid w:val="00893FAF"/>
    <w:rsid w:val="008A6171"/>
    <w:rsid w:val="0097433E"/>
    <w:rsid w:val="009A1B96"/>
    <w:rsid w:val="009A4EB0"/>
    <w:rsid w:val="009F5024"/>
    <w:rsid w:val="00A064A5"/>
    <w:rsid w:val="00A2372A"/>
    <w:rsid w:val="00A2402C"/>
    <w:rsid w:val="00A537C6"/>
    <w:rsid w:val="00A55189"/>
    <w:rsid w:val="00A73692"/>
    <w:rsid w:val="00AB0965"/>
    <w:rsid w:val="00B53655"/>
    <w:rsid w:val="00B943C1"/>
    <w:rsid w:val="00B96E46"/>
    <w:rsid w:val="00BB1FA6"/>
    <w:rsid w:val="00BC2C3C"/>
    <w:rsid w:val="00BD7A3D"/>
    <w:rsid w:val="00C13CE5"/>
    <w:rsid w:val="00C4375F"/>
    <w:rsid w:val="00CB6C1D"/>
    <w:rsid w:val="00CF49D3"/>
    <w:rsid w:val="00D1092A"/>
    <w:rsid w:val="00D40BCE"/>
    <w:rsid w:val="00D46A05"/>
    <w:rsid w:val="00D576C6"/>
    <w:rsid w:val="00DB7A4A"/>
    <w:rsid w:val="00DF1E70"/>
    <w:rsid w:val="00E16F4C"/>
    <w:rsid w:val="00E22087"/>
    <w:rsid w:val="00E74102"/>
    <w:rsid w:val="00E76039"/>
    <w:rsid w:val="00E76E45"/>
    <w:rsid w:val="00E77DD2"/>
    <w:rsid w:val="00E85F08"/>
    <w:rsid w:val="00E90F0C"/>
    <w:rsid w:val="00F03C69"/>
    <w:rsid w:val="00F21BC0"/>
    <w:rsid w:val="00F419C2"/>
    <w:rsid w:val="00F44F7B"/>
    <w:rsid w:val="00F60FAB"/>
    <w:rsid w:val="00F744FE"/>
    <w:rsid w:val="00FA0A42"/>
    <w:rsid w:val="00FB2D89"/>
    <w:rsid w:val="00FC0F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0A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0A5C"/>
    <w:rPr>
      <w:rFonts w:ascii="Tahoma" w:hAnsi="Tahoma" w:cs="Tahoma"/>
      <w:sz w:val="16"/>
      <w:szCs w:val="16"/>
    </w:rPr>
  </w:style>
  <w:style w:type="paragraph" w:styleId="NoSpacing">
    <w:name w:val="No Spacing"/>
    <w:uiPriority w:val="1"/>
    <w:qFormat/>
    <w:rsid w:val="005A0A5C"/>
    <w:pPr>
      <w:spacing w:after="0" w:line="240" w:lineRule="auto"/>
    </w:pPr>
  </w:style>
  <w:style w:type="character" w:styleId="Hyperlink">
    <w:name w:val="Hyperlink"/>
    <w:basedOn w:val="DefaultParagraphFont"/>
    <w:uiPriority w:val="99"/>
    <w:unhideWhenUsed/>
    <w:rsid w:val="005A0A5C"/>
    <w:rPr>
      <w:color w:val="0000FF" w:themeColor="hyperlink"/>
      <w:u w:val="single"/>
    </w:rPr>
  </w:style>
  <w:style w:type="paragraph" w:styleId="ListParagraph">
    <w:name w:val="List Paragraph"/>
    <w:basedOn w:val="Normal"/>
    <w:uiPriority w:val="34"/>
    <w:qFormat/>
    <w:rsid w:val="00477E2E"/>
    <w:pPr>
      <w:ind w:left="720"/>
      <w:contextualSpacing/>
    </w:pPr>
  </w:style>
  <w:style w:type="character" w:styleId="Strong">
    <w:name w:val="Strong"/>
    <w:basedOn w:val="DefaultParagraphFont"/>
    <w:uiPriority w:val="22"/>
    <w:qFormat/>
    <w:rsid w:val="00455D8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0A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0A5C"/>
    <w:rPr>
      <w:rFonts w:ascii="Tahoma" w:hAnsi="Tahoma" w:cs="Tahoma"/>
      <w:sz w:val="16"/>
      <w:szCs w:val="16"/>
    </w:rPr>
  </w:style>
  <w:style w:type="paragraph" w:styleId="NoSpacing">
    <w:name w:val="No Spacing"/>
    <w:uiPriority w:val="1"/>
    <w:qFormat/>
    <w:rsid w:val="005A0A5C"/>
    <w:pPr>
      <w:spacing w:after="0" w:line="240" w:lineRule="auto"/>
    </w:pPr>
  </w:style>
  <w:style w:type="character" w:styleId="Hyperlink">
    <w:name w:val="Hyperlink"/>
    <w:basedOn w:val="DefaultParagraphFont"/>
    <w:uiPriority w:val="99"/>
    <w:unhideWhenUsed/>
    <w:rsid w:val="005A0A5C"/>
    <w:rPr>
      <w:color w:val="0000FF" w:themeColor="hyperlink"/>
      <w:u w:val="single"/>
    </w:rPr>
  </w:style>
  <w:style w:type="paragraph" w:styleId="ListParagraph">
    <w:name w:val="List Paragraph"/>
    <w:basedOn w:val="Normal"/>
    <w:uiPriority w:val="34"/>
    <w:qFormat/>
    <w:rsid w:val="00477E2E"/>
    <w:pPr>
      <w:ind w:left="720"/>
      <w:contextualSpacing/>
    </w:pPr>
  </w:style>
  <w:style w:type="character" w:styleId="Strong">
    <w:name w:val="Strong"/>
    <w:basedOn w:val="DefaultParagraphFont"/>
    <w:uiPriority w:val="22"/>
    <w:qFormat/>
    <w:rsid w:val="00455D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7288">
      <w:bodyDiv w:val="1"/>
      <w:marLeft w:val="0"/>
      <w:marRight w:val="0"/>
      <w:marTop w:val="0"/>
      <w:marBottom w:val="0"/>
      <w:divBdr>
        <w:top w:val="none" w:sz="0" w:space="0" w:color="auto"/>
        <w:left w:val="none" w:sz="0" w:space="0" w:color="auto"/>
        <w:bottom w:val="none" w:sz="0" w:space="0" w:color="auto"/>
        <w:right w:val="none" w:sz="0" w:space="0" w:color="auto"/>
      </w:divBdr>
    </w:div>
    <w:div w:id="35159567">
      <w:bodyDiv w:val="1"/>
      <w:marLeft w:val="0"/>
      <w:marRight w:val="0"/>
      <w:marTop w:val="0"/>
      <w:marBottom w:val="0"/>
      <w:divBdr>
        <w:top w:val="none" w:sz="0" w:space="0" w:color="auto"/>
        <w:left w:val="none" w:sz="0" w:space="0" w:color="auto"/>
        <w:bottom w:val="none" w:sz="0" w:space="0" w:color="auto"/>
        <w:right w:val="none" w:sz="0" w:space="0" w:color="auto"/>
      </w:divBdr>
    </w:div>
    <w:div w:id="461967316">
      <w:bodyDiv w:val="1"/>
      <w:marLeft w:val="0"/>
      <w:marRight w:val="0"/>
      <w:marTop w:val="0"/>
      <w:marBottom w:val="0"/>
      <w:divBdr>
        <w:top w:val="none" w:sz="0" w:space="0" w:color="auto"/>
        <w:left w:val="none" w:sz="0" w:space="0" w:color="auto"/>
        <w:bottom w:val="none" w:sz="0" w:space="0" w:color="auto"/>
        <w:right w:val="none" w:sz="0" w:space="0" w:color="auto"/>
      </w:divBdr>
    </w:div>
    <w:div w:id="665785935">
      <w:bodyDiv w:val="1"/>
      <w:marLeft w:val="0"/>
      <w:marRight w:val="0"/>
      <w:marTop w:val="0"/>
      <w:marBottom w:val="0"/>
      <w:divBdr>
        <w:top w:val="none" w:sz="0" w:space="0" w:color="auto"/>
        <w:left w:val="none" w:sz="0" w:space="0" w:color="auto"/>
        <w:bottom w:val="none" w:sz="0" w:space="0" w:color="auto"/>
        <w:right w:val="none" w:sz="0" w:space="0" w:color="auto"/>
      </w:divBdr>
    </w:div>
    <w:div w:id="718364962">
      <w:bodyDiv w:val="1"/>
      <w:marLeft w:val="0"/>
      <w:marRight w:val="0"/>
      <w:marTop w:val="0"/>
      <w:marBottom w:val="0"/>
      <w:divBdr>
        <w:top w:val="none" w:sz="0" w:space="0" w:color="auto"/>
        <w:left w:val="none" w:sz="0" w:space="0" w:color="auto"/>
        <w:bottom w:val="none" w:sz="0" w:space="0" w:color="auto"/>
        <w:right w:val="none" w:sz="0" w:space="0" w:color="auto"/>
      </w:divBdr>
    </w:div>
    <w:div w:id="1693259777">
      <w:bodyDiv w:val="1"/>
      <w:marLeft w:val="0"/>
      <w:marRight w:val="0"/>
      <w:marTop w:val="0"/>
      <w:marBottom w:val="0"/>
      <w:divBdr>
        <w:top w:val="none" w:sz="0" w:space="0" w:color="auto"/>
        <w:left w:val="none" w:sz="0" w:space="0" w:color="auto"/>
        <w:bottom w:val="none" w:sz="0" w:space="0" w:color="auto"/>
        <w:right w:val="none" w:sz="0" w:space="0" w:color="auto"/>
      </w:divBdr>
    </w:div>
    <w:div w:id="1754089070">
      <w:bodyDiv w:val="1"/>
      <w:marLeft w:val="0"/>
      <w:marRight w:val="0"/>
      <w:marTop w:val="0"/>
      <w:marBottom w:val="0"/>
      <w:divBdr>
        <w:top w:val="none" w:sz="0" w:space="0" w:color="auto"/>
        <w:left w:val="none" w:sz="0" w:space="0" w:color="auto"/>
        <w:bottom w:val="none" w:sz="0" w:space="0" w:color="auto"/>
        <w:right w:val="none" w:sz="0" w:space="0" w:color="auto"/>
      </w:divBdr>
    </w:div>
    <w:div w:id="2095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hplfiles\data\dlarcen\Documents\www.hplct.org" TargetMode="External"/><Relationship Id="rId3" Type="http://schemas.microsoft.com/office/2007/relationships/stylesWithEffects" Target="stylesWithEffects.xml"/><Relationship Id="rId7" Type="http://schemas.openxmlformats.org/officeDocument/2006/relationships/hyperlink" Target="mailto:dlarcen@hplct.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A97F6-B941-453C-A4B9-F5AEB93DA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417</Words>
  <Characters>2379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Pelletier, Sarah</dc:creator>
  <cp:lastModifiedBy>Larcen, Donna</cp:lastModifiedBy>
  <cp:revision>2</cp:revision>
  <cp:lastPrinted>2015-05-29T17:43:00Z</cp:lastPrinted>
  <dcterms:created xsi:type="dcterms:W3CDTF">2016-02-25T15:14:00Z</dcterms:created>
  <dcterms:modified xsi:type="dcterms:W3CDTF">2016-02-25T15:14:00Z</dcterms:modified>
</cp:coreProperties>
</file>