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F3" w:rsidRDefault="00EB57F3" w:rsidP="00E20733">
      <w:pPr>
        <w:spacing w:after="0" w:line="240" w:lineRule="auto"/>
        <w:ind w:left="6480" w:firstLine="720"/>
        <w:jc w:val="both"/>
        <w:rPr>
          <w:noProof/>
        </w:rPr>
      </w:pPr>
    </w:p>
    <w:p w:rsidR="00EC068F" w:rsidRDefault="00F042EE" w:rsidP="00E20733">
      <w:pPr>
        <w:spacing w:after="0" w:line="240" w:lineRule="auto"/>
        <w:ind w:left="6480" w:firstLine="720"/>
        <w:jc w:val="both"/>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16100" cy="10337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L-stow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6100" cy="1033780"/>
                    </a:xfrm>
                    <a:prstGeom prst="rect">
                      <a:avLst/>
                    </a:prstGeom>
                  </pic:spPr>
                </pic:pic>
              </a:graphicData>
            </a:graphic>
            <wp14:sizeRelH relativeFrom="margin">
              <wp14:pctWidth>0</wp14:pctWidth>
            </wp14:sizeRelH>
            <wp14:sizeRelV relativeFrom="margin">
              <wp14:pctHeight>0</wp14:pctHeight>
            </wp14:sizeRelV>
          </wp:anchor>
        </w:drawing>
      </w:r>
      <w:r w:rsidR="005702E9">
        <w:rPr>
          <w:noProof/>
        </w:rPr>
        <mc:AlternateContent>
          <mc:Choice Requires="wps">
            <w:drawing>
              <wp:anchor distT="0" distB="0" distL="114300" distR="114300" simplePos="0" relativeHeight="251659264" behindDoc="0" locked="0" layoutInCell="1" allowOverlap="1">
                <wp:simplePos x="0" y="0"/>
                <wp:positionH relativeFrom="column">
                  <wp:posOffset>4048125</wp:posOffset>
                </wp:positionH>
                <wp:positionV relativeFrom="paragraph">
                  <wp:posOffset>38100</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18.75pt;margin-top:3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5566A5" w:rsidRPr="00C34B28" w:rsidRDefault="00C34B28" w:rsidP="00333C8A">
      <w:pPr>
        <w:spacing w:before="240" w:after="480"/>
        <w:jc w:val="center"/>
        <w:rPr>
          <w:rFonts w:ascii="Times New Roman" w:hAnsi="Times New Roman" w:cs="Times New Roman"/>
          <w:b/>
          <w:bCs/>
          <w:sz w:val="36"/>
          <w:szCs w:val="36"/>
        </w:rPr>
      </w:pPr>
      <w:r w:rsidRPr="00C34B28">
        <w:rPr>
          <w:rFonts w:ascii="Times New Roman" w:hAnsi="Times New Roman" w:cs="Times New Roman"/>
          <w:b/>
          <w:bCs/>
          <w:sz w:val="36"/>
          <w:szCs w:val="36"/>
        </w:rPr>
        <w:t>Yale History Professor to Discuss</w:t>
      </w:r>
      <w:r w:rsidR="008B68D3">
        <w:rPr>
          <w:rFonts w:ascii="Times New Roman" w:hAnsi="Times New Roman" w:cs="Times New Roman"/>
          <w:b/>
          <w:bCs/>
          <w:sz w:val="36"/>
          <w:szCs w:val="36"/>
        </w:rPr>
        <w:t xml:space="preserve"> Intriguing </w:t>
      </w:r>
      <w:r w:rsidRPr="00C34B28">
        <w:rPr>
          <w:rFonts w:ascii="Times New Roman" w:hAnsi="Times New Roman" w:cs="Times New Roman"/>
          <w:b/>
          <w:bCs/>
          <w:sz w:val="36"/>
          <w:szCs w:val="36"/>
        </w:rPr>
        <w:t xml:space="preserve">New </w:t>
      </w:r>
      <w:r>
        <w:rPr>
          <w:rFonts w:ascii="Times New Roman" w:hAnsi="Times New Roman" w:cs="Times New Roman"/>
          <w:b/>
          <w:bCs/>
          <w:sz w:val="36"/>
          <w:szCs w:val="36"/>
        </w:rPr>
        <w:t>B</w:t>
      </w:r>
      <w:r w:rsidRPr="00C34B28">
        <w:rPr>
          <w:rFonts w:ascii="Times New Roman" w:hAnsi="Times New Roman" w:cs="Times New Roman"/>
          <w:b/>
          <w:bCs/>
          <w:sz w:val="36"/>
          <w:szCs w:val="36"/>
        </w:rPr>
        <w:t xml:space="preserve">ook on </w:t>
      </w:r>
      <w:r w:rsidR="008B68D3" w:rsidRPr="008B68D3">
        <w:rPr>
          <w:rFonts w:ascii="Times New Roman" w:hAnsi="Times New Roman" w:cs="Times New Roman"/>
          <w:b/>
          <w:bCs/>
          <w:i/>
          <w:sz w:val="36"/>
          <w:szCs w:val="36"/>
        </w:rPr>
        <w:t xml:space="preserve">Connecticut Circle </w:t>
      </w:r>
      <w:r w:rsidR="008B68D3" w:rsidRPr="008B68D3">
        <w:rPr>
          <w:rFonts w:ascii="Times New Roman" w:hAnsi="Times New Roman" w:cs="Times New Roman"/>
          <w:b/>
          <w:bCs/>
          <w:sz w:val="36"/>
          <w:szCs w:val="36"/>
        </w:rPr>
        <w:t>Magazine</w:t>
      </w:r>
      <w:r w:rsidRPr="008B68D3">
        <w:rPr>
          <w:rFonts w:ascii="Times New Roman" w:hAnsi="Times New Roman" w:cs="Times New Roman"/>
          <w:b/>
          <w:bCs/>
          <w:sz w:val="36"/>
          <w:szCs w:val="36"/>
        </w:rPr>
        <w:t xml:space="preserve"> </w:t>
      </w:r>
      <w:r>
        <w:rPr>
          <w:rFonts w:ascii="Times New Roman" w:hAnsi="Times New Roman" w:cs="Times New Roman"/>
          <w:b/>
          <w:bCs/>
          <w:sz w:val="36"/>
          <w:szCs w:val="36"/>
        </w:rPr>
        <w:t>at Hartford Public Library</w:t>
      </w:r>
    </w:p>
    <w:p w:rsidR="00991A70" w:rsidRDefault="001C18D4" w:rsidP="004970D6">
      <w:pPr>
        <w:spacing w:beforeLines="100" w:before="240" w:line="240" w:lineRule="auto"/>
        <w:rPr>
          <w:rFonts w:ascii="Times New Roman" w:hAnsi="Times New Roman" w:cs="Times New Roman"/>
        </w:rPr>
      </w:pPr>
      <w:r w:rsidRPr="00A55341">
        <w:rPr>
          <w:rFonts w:ascii="Times New Roman" w:hAnsi="Times New Roman" w:cs="Times New Roman"/>
          <w:b/>
        </w:rPr>
        <w:t>(HARTFORD, CT</w:t>
      </w:r>
      <w:r w:rsidR="00035C51" w:rsidRPr="00A55341">
        <w:rPr>
          <w:rFonts w:ascii="Times New Roman" w:hAnsi="Times New Roman" w:cs="Times New Roman"/>
          <w:b/>
        </w:rPr>
        <w:t>:</w:t>
      </w:r>
      <w:r w:rsidRPr="00A55341">
        <w:rPr>
          <w:rFonts w:ascii="Times New Roman" w:hAnsi="Times New Roman" w:cs="Times New Roman"/>
          <w:b/>
        </w:rPr>
        <w:t xml:space="preserve"> </w:t>
      </w:r>
      <w:r w:rsidR="00F042EE">
        <w:rPr>
          <w:rFonts w:ascii="Times New Roman" w:hAnsi="Times New Roman" w:cs="Times New Roman"/>
          <w:b/>
        </w:rPr>
        <w:t>February 19</w:t>
      </w:r>
      <w:r w:rsidR="007006D1">
        <w:rPr>
          <w:rFonts w:ascii="Times New Roman" w:hAnsi="Times New Roman" w:cs="Times New Roman"/>
          <w:b/>
        </w:rPr>
        <w:t>, 2018</w:t>
      </w:r>
      <w:r w:rsidRPr="00A55341">
        <w:rPr>
          <w:rFonts w:ascii="Times New Roman" w:hAnsi="Times New Roman" w:cs="Times New Roman"/>
          <w:b/>
        </w:rPr>
        <w:t>)</w:t>
      </w:r>
      <w:r w:rsidR="00030B82" w:rsidRPr="00A55341">
        <w:rPr>
          <w:rFonts w:ascii="Times New Roman" w:hAnsi="Times New Roman" w:cs="Times New Roman"/>
          <w:b/>
        </w:rPr>
        <w:t xml:space="preserve"> </w:t>
      </w:r>
      <w:r w:rsidR="004970D6">
        <w:rPr>
          <w:rFonts w:ascii="Times New Roman" w:hAnsi="Times New Roman" w:cs="Times New Roman"/>
        </w:rPr>
        <w:t xml:space="preserve">Yale History Professor Jay </w:t>
      </w:r>
      <w:proofErr w:type="spellStart"/>
      <w:r w:rsidR="004970D6">
        <w:rPr>
          <w:rFonts w:ascii="Times New Roman" w:hAnsi="Times New Roman" w:cs="Times New Roman"/>
        </w:rPr>
        <w:t>Gitlin</w:t>
      </w:r>
      <w:proofErr w:type="spellEnd"/>
      <w:r w:rsidR="00C34B28">
        <w:rPr>
          <w:rFonts w:ascii="Times New Roman" w:hAnsi="Times New Roman" w:cs="Times New Roman"/>
        </w:rPr>
        <w:t xml:space="preserve">, editor of </w:t>
      </w:r>
      <w:r w:rsidR="00C34B28" w:rsidRPr="00991A70">
        <w:rPr>
          <w:rFonts w:ascii="Times New Roman" w:hAnsi="Times New Roman" w:cs="Times New Roman"/>
          <w:i/>
        </w:rPr>
        <w:t>Country Acres and Cul-De-Sacs: Connecticut Circle Reimagines The Nutmeg State, 1938-1952</w:t>
      </w:r>
      <w:r w:rsidR="00C34B28">
        <w:rPr>
          <w:rFonts w:ascii="Times New Roman" w:hAnsi="Times New Roman" w:cs="Times New Roman"/>
        </w:rPr>
        <w:t>, will discuss the new book in a special talk on Saturday, March 9, at</w:t>
      </w:r>
      <w:r w:rsidR="00F042EE">
        <w:rPr>
          <w:rFonts w:ascii="Times New Roman" w:hAnsi="Times New Roman" w:cs="Times New Roman"/>
        </w:rPr>
        <w:t xml:space="preserve"> </w:t>
      </w:r>
      <w:r w:rsidR="00C34B28">
        <w:rPr>
          <w:rFonts w:ascii="Times New Roman" w:hAnsi="Times New Roman" w:cs="Times New Roman"/>
        </w:rPr>
        <w:t xml:space="preserve">Hartford Public Library’s Hartford History Center, 500 Main Street, Hartford, from 2-4 pm. </w:t>
      </w:r>
      <w:r w:rsidR="00F042EE">
        <w:rPr>
          <w:rFonts w:ascii="Times New Roman" w:hAnsi="Times New Roman" w:cs="Times New Roman"/>
        </w:rPr>
        <w:t xml:space="preserve">The talk is being held in partnership with the Harriet Beecher Stowe Center. </w:t>
      </w:r>
      <w:r w:rsidR="00EC2668" w:rsidRPr="00991A70">
        <w:rPr>
          <w:rFonts w:ascii="Times New Roman" w:hAnsi="Times New Roman" w:cs="Times New Roman"/>
          <w:i/>
        </w:rPr>
        <w:t>Country Acres and Cul-De-Sacs</w:t>
      </w:r>
      <w:r w:rsidR="00EC2668">
        <w:rPr>
          <w:rFonts w:ascii="Times New Roman" w:hAnsi="Times New Roman" w:cs="Times New Roman"/>
          <w:i/>
        </w:rPr>
        <w:t xml:space="preserve"> </w:t>
      </w:r>
      <w:r w:rsidR="008B68D3">
        <w:rPr>
          <w:rFonts w:ascii="Times New Roman" w:hAnsi="Times New Roman" w:cs="Times New Roman"/>
        </w:rPr>
        <w:t>wa</w:t>
      </w:r>
      <w:r w:rsidR="00EC2668" w:rsidRPr="00EC2668">
        <w:rPr>
          <w:rFonts w:ascii="Times New Roman" w:hAnsi="Times New Roman" w:cs="Times New Roman"/>
        </w:rPr>
        <w:t>s published by the Nutmeg Club, an organization devoted to promoting Connecticut history</w:t>
      </w:r>
      <w:r w:rsidR="00944C6F">
        <w:rPr>
          <w:rFonts w:ascii="Times New Roman" w:hAnsi="Times New Roman" w:cs="Times New Roman"/>
        </w:rPr>
        <w:t>. S</w:t>
      </w:r>
      <w:r w:rsidR="00EC2668" w:rsidRPr="00EC2668">
        <w:rPr>
          <w:rFonts w:ascii="Times New Roman" w:hAnsi="Times New Roman" w:cs="Times New Roman"/>
        </w:rPr>
        <w:t>everal club members contributed essays to the book.</w:t>
      </w:r>
      <w:r w:rsidR="004970D6" w:rsidRPr="00EC2668">
        <w:rPr>
          <w:rFonts w:ascii="Times New Roman" w:hAnsi="Times New Roman" w:cs="Times New Roman"/>
        </w:rPr>
        <w:t xml:space="preserve"> </w:t>
      </w:r>
    </w:p>
    <w:p w:rsidR="00944C6F" w:rsidRPr="00B1490C" w:rsidRDefault="00944C6F" w:rsidP="004970D6">
      <w:pPr>
        <w:spacing w:beforeLines="100" w:before="240" w:line="240" w:lineRule="auto"/>
        <w:rPr>
          <w:rFonts w:ascii="Times New Roman" w:hAnsi="Times New Roman" w:cs="Times New Roman"/>
        </w:rPr>
      </w:pPr>
      <w:r w:rsidRPr="00991A70">
        <w:rPr>
          <w:rFonts w:ascii="Times New Roman" w:hAnsi="Times New Roman" w:cs="Times New Roman"/>
          <w:i/>
        </w:rPr>
        <w:t>Country Acres and Cul-De-Sacs</w:t>
      </w:r>
      <w:r w:rsidR="00B1490C" w:rsidRPr="00B1490C">
        <w:rPr>
          <w:rFonts w:ascii="Times New Roman" w:hAnsi="Times New Roman" w:cs="Times New Roman"/>
        </w:rPr>
        <w:t xml:space="preserve"> is largely composed of reprinted articles from </w:t>
      </w:r>
      <w:r w:rsidR="00B1490C" w:rsidRPr="00B1490C">
        <w:rPr>
          <w:rFonts w:ascii="Times New Roman" w:hAnsi="Times New Roman" w:cs="Times New Roman"/>
          <w:i/>
        </w:rPr>
        <w:t>Connecticut Circle</w:t>
      </w:r>
      <w:r w:rsidR="0052618A">
        <w:rPr>
          <w:rFonts w:ascii="Times New Roman" w:hAnsi="Times New Roman" w:cs="Times New Roman"/>
          <w:i/>
        </w:rPr>
        <w:t>,</w:t>
      </w:r>
      <w:r w:rsidR="00B1490C" w:rsidRPr="00B1490C">
        <w:rPr>
          <w:rFonts w:ascii="Times New Roman" w:hAnsi="Times New Roman" w:cs="Times New Roman"/>
          <w:i/>
        </w:rPr>
        <w:t xml:space="preserve"> </w:t>
      </w:r>
      <w:r w:rsidR="0052618A" w:rsidRPr="0052618A">
        <w:rPr>
          <w:rFonts w:ascii="Times New Roman" w:hAnsi="Times New Roman" w:cs="Times New Roman"/>
        </w:rPr>
        <w:t>a magazine which was</w:t>
      </w:r>
      <w:r w:rsidR="0051564C" w:rsidRPr="0052618A">
        <w:rPr>
          <w:rFonts w:ascii="Times New Roman" w:hAnsi="Times New Roman" w:cs="Times New Roman"/>
        </w:rPr>
        <w:t xml:space="preserve"> </w:t>
      </w:r>
      <w:r w:rsidR="0051564C">
        <w:rPr>
          <w:rFonts w:ascii="Times New Roman" w:hAnsi="Times New Roman" w:cs="Times New Roman"/>
        </w:rPr>
        <w:t xml:space="preserve">published from 1938-1970 (and later developed into </w:t>
      </w:r>
      <w:r w:rsidR="0051564C" w:rsidRPr="0051564C">
        <w:rPr>
          <w:rFonts w:ascii="Times New Roman" w:hAnsi="Times New Roman" w:cs="Times New Roman"/>
          <w:i/>
        </w:rPr>
        <w:t>Connecticut Magazine</w:t>
      </w:r>
      <w:r w:rsidR="0051564C">
        <w:rPr>
          <w:rFonts w:ascii="Times New Roman" w:hAnsi="Times New Roman" w:cs="Times New Roman"/>
        </w:rPr>
        <w:t>)</w:t>
      </w:r>
      <w:r w:rsidR="0052618A">
        <w:rPr>
          <w:rFonts w:ascii="Times New Roman" w:hAnsi="Times New Roman" w:cs="Times New Roman"/>
        </w:rPr>
        <w:t xml:space="preserve">. However, </w:t>
      </w:r>
      <w:proofErr w:type="spellStart"/>
      <w:r w:rsidR="0051564C" w:rsidRPr="0051564C">
        <w:rPr>
          <w:rFonts w:ascii="Times New Roman" w:hAnsi="Times New Roman" w:cs="Times New Roman"/>
        </w:rPr>
        <w:t>Gitlin</w:t>
      </w:r>
      <w:proofErr w:type="spellEnd"/>
      <w:r w:rsidR="0051564C" w:rsidRPr="0051564C">
        <w:rPr>
          <w:rFonts w:ascii="Times New Roman" w:hAnsi="Times New Roman" w:cs="Times New Roman"/>
        </w:rPr>
        <w:t xml:space="preserve"> </w:t>
      </w:r>
      <w:r w:rsidR="000F53D5">
        <w:rPr>
          <w:rFonts w:ascii="Times New Roman" w:hAnsi="Times New Roman" w:cs="Times New Roman"/>
        </w:rPr>
        <w:t xml:space="preserve">said he </w:t>
      </w:r>
      <w:r w:rsidR="0051564C" w:rsidRPr="0051564C">
        <w:rPr>
          <w:rFonts w:ascii="Times New Roman" w:hAnsi="Times New Roman" w:cs="Times New Roman"/>
        </w:rPr>
        <w:t>decided to</w:t>
      </w:r>
      <w:r w:rsidR="0051564C">
        <w:rPr>
          <w:rFonts w:ascii="Times New Roman" w:hAnsi="Times New Roman" w:cs="Times New Roman"/>
          <w:i/>
        </w:rPr>
        <w:t xml:space="preserve"> </w:t>
      </w:r>
      <w:r w:rsidR="0051564C">
        <w:rPr>
          <w:rFonts w:ascii="Times New Roman" w:hAnsi="Times New Roman" w:cs="Times New Roman"/>
        </w:rPr>
        <w:t xml:space="preserve">concentrate on the </w:t>
      </w:r>
      <w:r w:rsidR="009E4373">
        <w:rPr>
          <w:rFonts w:ascii="Times New Roman" w:hAnsi="Times New Roman" w:cs="Times New Roman"/>
        </w:rPr>
        <w:t>magazine’s first 14 years</w:t>
      </w:r>
      <w:r w:rsidR="00F379BC">
        <w:rPr>
          <w:rFonts w:ascii="Times New Roman" w:hAnsi="Times New Roman" w:cs="Times New Roman"/>
        </w:rPr>
        <w:t>,</w:t>
      </w:r>
      <w:r w:rsidR="0051564C">
        <w:rPr>
          <w:rFonts w:ascii="Times New Roman" w:hAnsi="Times New Roman" w:cs="Times New Roman"/>
        </w:rPr>
        <w:t xml:space="preserve"> “not only because it featured many significant events</w:t>
      </w:r>
      <w:r w:rsidR="009E4373">
        <w:rPr>
          <w:rFonts w:ascii="Times New Roman" w:hAnsi="Times New Roman" w:cs="Times New Roman"/>
        </w:rPr>
        <w:t>,</w:t>
      </w:r>
      <w:r w:rsidR="0051564C">
        <w:rPr>
          <w:rFonts w:ascii="Times New Roman" w:hAnsi="Times New Roman" w:cs="Times New Roman"/>
        </w:rPr>
        <w:t xml:space="preserve"> but also because</w:t>
      </w:r>
      <w:r w:rsidR="009E4373">
        <w:rPr>
          <w:rFonts w:ascii="Times New Roman" w:hAnsi="Times New Roman" w:cs="Times New Roman"/>
        </w:rPr>
        <w:t xml:space="preserve">, in this editor’s opinion, </w:t>
      </w:r>
      <w:r w:rsidR="0051564C">
        <w:rPr>
          <w:rFonts w:ascii="Times New Roman" w:hAnsi="Times New Roman" w:cs="Times New Roman"/>
        </w:rPr>
        <w:t>the magazine was at its best in its first de</w:t>
      </w:r>
      <w:r w:rsidR="00F379BC">
        <w:rPr>
          <w:rFonts w:ascii="Times New Roman" w:hAnsi="Times New Roman" w:cs="Times New Roman"/>
        </w:rPr>
        <w:t>cade and a half.”</w:t>
      </w:r>
    </w:p>
    <w:p w:rsidR="00FE2957" w:rsidRDefault="0052618A" w:rsidP="004970D6">
      <w:pPr>
        <w:spacing w:beforeLines="100" w:before="240" w:line="240" w:lineRule="auto"/>
        <w:rPr>
          <w:rFonts w:ascii="Times New Roman" w:hAnsi="Times New Roman" w:cs="Times New Roman"/>
        </w:rPr>
      </w:pPr>
      <w:r w:rsidRPr="00991A70">
        <w:rPr>
          <w:rFonts w:ascii="Times New Roman" w:hAnsi="Times New Roman" w:cs="Times New Roman"/>
          <w:i/>
        </w:rPr>
        <w:t>Country Acres and Cul-De-Sacs</w:t>
      </w:r>
      <w:r>
        <w:rPr>
          <w:rFonts w:ascii="Times New Roman" w:hAnsi="Times New Roman" w:cs="Times New Roman"/>
          <w:i/>
        </w:rPr>
        <w:t xml:space="preserve"> </w:t>
      </w:r>
      <w:r w:rsidRPr="0009439F">
        <w:rPr>
          <w:rFonts w:ascii="Times New Roman" w:hAnsi="Times New Roman" w:cs="Times New Roman"/>
        </w:rPr>
        <w:t xml:space="preserve">certainly does contain intriguing accounts </w:t>
      </w:r>
      <w:r w:rsidR="00FE2957">
        <w:rPr>
          <w:rFonts w:ascii="Times New Roman" w:hAnsi="Times New Roman" w:cs="Times New Roman"/>
        </w:rPr>
        <w:t xml:space="preserve">from </w:t>
      </w:r>
      <w:r w:rsidR="00FE2957" w:rsidRPr="008B68D3">
        <w:rPr>
          <w:rFonts w:ascii="Times New Roman" w:hAnsi="Times New Roman" w:cs="Times New Roman"/>
          <w:i/>
        </w:rPr>
        <w:t>Connecticut Circle</w:t>
      </w:r>
      <w:r w:rsidR="00FE2957" w:rsidRPr="0009439F">
        <w:rPr>
          <w:rFonts w:ascii="Times New Roman" w:hAnsi="Times New Roman" w:cs="Times New Roman"/>
        </w:rPr>
        <w:t xml:space="preserve"> </w:t>
      </w:r>
      <w:r w:rsidRPr="0009439F">
        <w:rPr>
          <w:rFonts w:ascii="Times New Roman" w:hAnsi="Times New Roman" w:cs="Times New Roman"/>
        </w:rPr>
        <w:t>of major events, including the destruction wrought by the 1938 Hurricane (</w:t>
      </w:r>
      <w:r w:rsidR="0009439F">
        <w:rPr>
          <w:rFonts w:ascii="Times New Roman" w:hAnsi="Times New Roman" w:cs="Times New Roman"/>
        </w:rPr>
        <w:t>“</w:t>
      </w:r>
      <w:r w:rsidRPr="0009439F">
        <w:rPr>
          <w:rFonts w:ascii="Times New Roman" w:hAnsi="Times New Roman" w:cs="Times New Roman"/>
        </w:rPr>
        <w:t>Your permanent record of 24 ghastly hours</w:t>
      </w:r>
      <w:r w:rsidR="0009439F">
        <w:rPr>
          <w:rFonts w:ascii="Times New Roman" w:hAnsi="Times New Roman" w:cs="Times New Roman"/>
        </w:rPr>
        <w:t>”</w:t>
      </w:r>
      <w:r w:rsidRPr="0009439F">
        <w:rPr>
          <w:rFonts w:ascii="Times New Roman" w:hAnsi="Times New Roman" w:cs="Times New Roman"/>
        </w:rPr>
        <w:t>)</w:t>
      </w:r>
      <w:r w:rsidR="00446539">
        <w:rPr>
          <w:rFonts w:ascii="Times New Roman" w:hAnsi="Times New Roman" w:cs="Times New Roman"/>
        </w:rPr>
        <w:t xml:space="preserve"> and </w:t>
      </w:r>
      <w:r w:rsidRPr="0009439F">
        <w:rPr>
          <w:rFonts w:ascii="Times New Roman" w:hAnsi="Times New Roman" w:cs="Times New Roman"/>
        </w:rPr>
        <w:t>the opening of the Merritt Parkway.</w:t>
      </w:r>
      <w:r w:rsidR="0009439F">
        <w:rPr>
          <w:rFonts w:ascii="Times New Roman" w:hAnsi="Times New Roman" w:cs="Times New Roman"/>
        </w:rPr>
        <w:t xml:space="preserve"> </w:t>
      </w:r>
      <w:r w:rsidR="00EC6C2C">
        <w:rPr>
          <w:rFonts w:ascii="Times New Roman" w:hAnsi="Times New Roman" w:cs="Times New Roman"/>
        </w:rPr>
        <w:t>Other articles have increased in interest with the passage of time, such as “Proposed Cure for Hartford Traffic,” which lays out the route of I-84 several years before it was built.</w:t>
      </w:r>
      <w:r w:rsidR="00446539">
        <w:rPr>
          <w:rFonts w:ascii="Times New Roman" w:hAnsi="Times New Roman" w:cs="Times New Roman"/>
        </w:rPr>
        <w:t xml:space="preserve"> </w:t>
      </w:r>
    </w:p>
    <w:p w:rsidR="009E4373" w:rsidRDefault="0009439F" w:rsidP="004970D6">
      <w:pPr>
        <w:spacing w:beforeLines="100" w:before="240" w:line="240" w:lineRule="auto"/>
        <w:rPr>
          <w:rFonts w:ascii="Times New Roman" w:hAnsi="Times New Roman" w:cs="Times New Roman"/>
        </w:rPr>
      </w:pPr>
      <w:proofErr w:type="spellStart"/>
      <w:r>
        <w:rPr>
          <w:rFonts w:ascii="Times New Roman" w:hAnsi="Times New Roman" w:cs="Times New Roman"/>
        </w:rPr>
        <w:t>Gitlin</w:t>
      </w:r>
      <w:proofErr w:type="spellEnd"/>
      <w:r w:rsidR="00FE2957">
        <w:rPr>
          <w:rFonts w:ascii="Times New Roman" w:hAnsi="Times New Roman" w:cs="Times New Roman"/>
        </w:rPr>
        <w:t>,</w:t>
      </w:r>
      <w:r>
        <w:rPr>
          <w:rFonts w:ascii="Times New Roman" w:hAnsi="Times New Roman" w:cs="Times New Roman"/>
        </w:rPr>
        <w:t xml:space="preserve"> </w:t>
      </w:r>
      <w:r w:rsidR="000D3F94">
        <w:rPr>
          <w:rFonts w:ascii="Times New Roman" w:hAnsi="Times New Roman" w:cs="Times New Roman"/>
        </w:rPr>
        <w:t xml:space="preserve">an authority </w:t>
      </w:r>
      <w:r>
        <w:rPr>
          <w:rFonts w:ascii="Times New Roman" w:hAnsi="Times New Roman" w:cs="Times New Roman"/>
        </w:rPr>
        <w:t>on the suburbanization of America</w:t>
      </w:r>
      <w:r w:rsidR="00FE2957">
        <w:rPr>
          <w:rFonts w:ascii="Times New Roman" w:hAnsi="Times New Roman" w:cs="Times New Roman"/>
        </w:rPr>
        <w:t>,</w:t>
      </w:r>
      <w:r>
        <w:rPr>
          <w:rFonts w:ascii="Times New Roman" w:hAnsi="Times New Roman" w:cs="Times New Roman"/>
        </w:rPr>
        <w:t xml:space="preserve"> is </w:t>
      </w:r>
      <w:r w:rsidR="00FE2957">
        <w:rPr>
          <w:rFonts w:ascii="Times New Roman" w:hAnsi="Times New Roman" w:cs="Times New Roman"/>
        </w:rPr>
        <w:t xml:space="preserve">also </w:t>
      </w:r>
      <w:r>
        <w:rPr>
          <w:rFonts w:ascii="Times New Roman" w:hAnsi="Times New Roman" w:cs="Times New Roman"/>
        </w:rPr>
        <w:t xml:space="preserve">fascinated by </w:t>
      </w:r>
      <w:r w:rsidRPr="008B68D3">
        <w:rPr>
          <w:rFonts w:ascii="Times New Roman" w:hAnsi="Times New Roman" w:cs="Times New Roman"/>
          <w:i/>
        </w:rPr>
        <w:t>Connecticut Circle’s</w:t>
      </w:r>
      <w:r w:rsidR="00EC6C2C">
        <w:rPr>
          <w:rFonts w:ascii="Times New Roman" w:hAnsi="Times New Roman" w:cs="Times New Roman"/>
        </w:rPr>
        <w:t xml:space="preserve"> efforts to promote Connecticut as the perfect escape for world-weary city folk, especially those from New York City. This rebranding of the state as a bucolic wonderland steeped in its colonial past </w:t>
      </w:r>
      <w:r w:rsidR="000D3F94">
        <w:rPr>
          <w:rFonts w:ascii="Times New Roman" w:hAnsi="Times New Roman" w:cs="Times New Roman"/>
        </w:rPr>
        <w:t xml:space="preserve">was often at odds with the reality of a Connecticut which had become a highly commercialized </w:t>
      </w:r>
      <w:r w:rsidR="008B68D3">
        <w:rPr>
          <w:rFonts w:ascii="Times New Roman" w:hAnsi="Times New Roman" w:cs="Times New Roman"/>
        </w:rPr>
        <w:t xml:space="preserve">and increasingly diverse </w:t>
      </w:r>
      <w:r w:rsidR="000D3F94">
        <w:rPr>
          <w:rFonts w:ascii="Times New Roman" w:hAnsi="Times New Roman" w:cs="Times New Roman"/>
        </w:rPr>
        <w:t xml:space="preserve">industrial powerhouse by the time </w:t>
      </w:r>
      <w:r w:rsidR="000D3F94" w:rsidRPr="000D3F94">
        <w:rPr>
          <w:rFonts w:ascii="Times New Roman" w:hAnsi="Times New Roman" w:cs="Times New Roman"/>
          <w:i/>
        </w:rPr>
        <w:t>Connecticut Circle</w:t>
      </w:r>
      <w:r w:rsidR="000D3F94">
        <w:rPr>
          <w:rFonts w:ascii="Times New Roman" w:hAnsi="Times New Roman" w:cs="Times New Roman"/>
        </w:rPr>
        <w:t xml:space="preserve"> began in 1938.</w:t>
      </w:r>
      <w:r w:rsidR="008B68D3">
        <w:rPr>
          <w:rFonts w:ascii="Times New Roman" w:hAnsi="Times New Roman" w:cs="Times New Roman"/>
        </w:rPr>
        <w:t xml:space="preserve"> </w:t>
      </w:r>
    </w:p>
    <w:p w:rsidR="008B68D3" w:rsidRPr="008B68D3" w:rsidRDefault="008B68D3" w:rsidP="004970D6">
      <w:pPr>
        <w:spacing w:beforeLines="100" w:before="240" w:line="240" w:lineRule="auto"/>
        <w:rPr>
          <w:rFonts w:ascii="Times New Roman" w:hAnsi="Times New Roman" w:cs="Times New Roman"/>
        </w:rPr>
      </w:pPr>
      <w:proofErr w:type="spellStart"/>
      <w:r>
        <w:rPr>
          <w:rFonts w:ascii="Times New Roman" w:hAnsi="Times New Roman" w:cs="Times New Roman"/>
        </w:rPr>
        <w:t>Gitlin’s</w:t>
      </w:r>
      <w:proofErr w:type="spellEnd"/>
      <w:r>
        <w:rPr>
          <w:rFonts w:ascii="Times New Roman" w:hAnsi="Times New Roman" w:cs="Times New Roman"/>
        </w:rPr>
        <w:t xml:space="preserve"> talk on March 9 is free and open to the public. Copies of </w:t>
      </w:r>
      <w:r w:rsidRPr="00991A70">
        <w:rPr>
          <w:rFonts w:ascii="Times New Roman" w:hAnsi="Times New Roman" w:cs="Times New Roman"/>
          <w:i/>
        </w:rPr>
        <w:t>Country Acres and Cul-De-Sacs</w:t>
      </w:r>
      <w:r>
        <w:rPr>
          <w:rFonts w:ascii="Times New Roman" w:hAnsi="Times New Roman" w:cs="Times New Roman"/>
          <w:i/>
        </w:rPr>
        <w:t xml:space="preserve"> </w:t>
      </w:r>
      <w:r w:rsidRPr="008B68D3">
        <w:rPr>
          <w:rFonts w:ascii="Times New Roman" w:hAnsi="Times New Roman" w:cs="Times New Roman"/>
        </w:rPr>
        <w:t>will be available for sale.</w:t>
      </w:r>
    </w:p>
    <w:p w:rsidR="00E53451" w:rsidRDefault="00E53451" w:rsidP="000E5533">
      <w:pPr>
        <w:pStyle w:val="NoSpacing"/>
        <w:spacing w:beforeLines="100" w:before="240"/>
        <w:rPr>
          <w:b/>
        </w:rPr>
      </w:pPr>
      <w:r>
        <w:rPr>
          <w:b/>
        </w:rPr>
        <w:t>ABOUT HARTFORD PUBLIC LIBRARY</w:t>
      </w:r>
    </w:p>
    <w:p w:rsidR="004000C8" w:rsidRDefault="00E53451" w:rsidP="00F62046">
      <w:pPr>
        <w:pStyle w:val="NoSpacing"/>
        <w:spacing w:beforeLines="100" w:before="240" w:after="160"/>
        <w:rPr>
          <w:color w:val="0070C0"/>
          <w:sz w:val="22"/>
          <w:szCs w:val="22"/>
        </w:rPr>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w:t>
      </w:r>
      <w:r>
        <w:rPr>
          <w:sz w:val="22"/>
          <w:szCs w:val="22"/>
        </w:rPr>
        <w:lastRenderedPageBreak/>
        <w:t xml:space="preserve">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5" w:history="1">
        <w:r>
          <w:rPr>
            <w:rStyle w:val="Hyperlink"/>
            <w:color w:val="0070C0"/>
            <w:sz w:val="22"/>
            <w:szCs w:val="22"/>
            <w:u w:val="none"/>
          </w:rPr>
          <w:t>www.hplct.org</w:t>
        </w:r>
      </w:hyperlink>
      <w:r>
        <w:rPr>
          <w:color w:val="0070C0"/>
          <w:sz w:val="22"/>
          <w:szCs w:val="22"/>
        </w:rPr>
        <w:t>.</w:t>
      </w:r>
    </w:p>
    <w:p w:rsidR="00F042EE" w:rsidRDefault="00F042EE" w:rsidP="00F042EE">
      <w:pPr>
        <w:pStyle w:val="NoSpacing"/>
        <w:spacing w:beforeLines="100" w:before="240" w:after="160"/>
        <w:rPr>
          <w:rStyle w:val="Emphasis"/>
          <w:i w:val="0"/>
          <w:color w:val="202020"/>
          <w:sz w:val="22"/>
          <w:szCs w:val="22"/>
          <w:shd w:val="clear" w:color="auto" w:fill="FFFFFF"/>
        </w:rPr>
      </w:pPr>
      <w:r>
        <w:rPr>
          <w:b/>
        </w:rPr>
        <w:t>ABOUT</w:t>
      </w:r>
      <w:r>
        <w:rPr>
          <w:b/>
        </w:rPr>
        <w:t xml:space="preserve"> THE HARRIET BEECHER STOWE CENTER</w:t>
      </w:r>
    </w:p>
    <w:p w:rsidR="00F042EE" w:rsidRPr="00F042EE" w:rsidRDefault="00F042EE" w:rsidP="00F62046">
      <w:pPr>
        <w:pStyle w:val="NoSpacing"/>
        <w:spacing w:beforeLines="100" w:before="240" w:after="160"/>
        <w:rPr>
          <w:i/>
          <w:color w:val="0070C0"/>
          <w:sz w:val="22"/>
          <w:szCs w:val="22"/>
        </w:rPr>
      </w:pPr>
      <w:r w:rsidRPr="00F042EE">
        <w:rPr>
          <w:rStyle w:val="Emphasis"/>
          <w:i w:val="0"/>
          <w:color w:val="202020"/>
          <w:sz w:val="22"/>
          <w:szCs w:val="22"/>
          <w:shd w:val="clear" w:color="auto" w:fill="FFFFFF"/>
        </w:rPr>
        <w:t>The Harriet Beecher Stowe Center, a museum, program center and research library, is located at 77 Forest Street in Hartford, CT. The Stowe Center is open year round for tours and programs. The Harriet Beecher Stowe Center uses Stowe's story to inspire commitment to social justice and positive change. For the most up to date information, follow on Twitter </w:t>
      </w:r>
      <w:hyperlink r:id="rId6" w:tgtFrame="_blank" w:history="1">
        <w:r w:rsidRPr="00EB57F3">
          <w:rPr>
            <w:rStyle w:val="Hyperlink"/>
            <w:iCs/>
            <w:color w:val="000000" w:themeColor="text1"/>
            <w:sz w:val="22"/>
            <w:szCs w:val="22"/>
            <w:shd w:val="clear" w:color="auto" w:fill="FFFFFF"/>
          </w:rPr>
          <w:t>http</w:t>
        </w:r>
        <w:bookmarkStart w:id="0" w:name="_GoBack"/>
        <w:bookmarkEnd w:id="0"/>
        <w:r w:rsidRPr="00EB57F3">
          <w:rPr>
            <w:rStyle w:val="Hyperlink"/>
            <w:iCs/>
            <w:color w:val="000000" w:themeColor="text1"/>
            <w:sz w:val="22"/>
            <w:szCs w:val="22"/>
            <w:shd w:val="clear" w:color="auto" w:fill="FFFFFF"/>
          </w:rPr>
          <w:t>://bit.ly/1qpOzCQ</w:t>
        </w:r>
      </w:hyperlink>
      <w:r w:rsidRPr="00EB57F3">
        <w:rPr>
          <w:rStyle w:val="Emphasis"/>
          <w:color w:val="000000" w:themeColor="text1"/>
          <w:sz w:val="22"/>
          <w:szCs w:val="22"/>
          <w:shd w:val="clear" w:color="auto" w:fill="FFFFFF"/>
        </w:rPr>
        <w:t>.</w:t>
      </w:r>
    </w:p>
    <w:sectPr w:rsidR="00F042EE" w:rsidRPr="00F042EE" w:rsidSect="00B2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20FAA"/>
    <w:rsid w:val="000262F8"/>
    <w:rsid w:val="00030B82"/>
    <w:rsid w:val="00035C51"/>
    <w:rsid w:val="0004125F"/>
    <w:rsid w:val="000808CE"/>
    <w:rsid w:val="0009439F"/>
    <w:rsid w:val="000A1360"/>
    <w:rsid w:val="000A587E"/>
    <w:rsid w:val="000B7EF4"/>
    <w:rsid w:val="000D3F94"/>
    <w:rsid w:val="000E5533"/>
    <w:rsid w:val="000F2C5D"/>
    <w:rsid w:val="000F53D5"/>
    <w:rsid w:val="00156289"/>
    <w:rsid w:val="001B429E"/>
    <w:rsid w:val="001C18D4"/>
    <w:rsid w:val="00213417"/>
    <w:rsid w:val="0023433E"/>
    <w:rsid w:val="00236443"/>
    <w:rsid w:val="0023769A"/>
    <w:rsid w:val="00240EA4"/>
    <w:rsid w:val="00241C20"/>
    <w:rsid w:val="002500D3"/>
    <w:rsid w:val="00254DC8"/>
    <w:rsid w:val="00260CE2"/>
    <w:rsid w:val="00292493"/>
    <w:rsid w:val="002A3DAF"/>
    <w:rsid w:val="002E0F1B"/>
    <w:rsid w:val="0032047C"/>
    <w:rsid w:val="00333C8A"/>
    <w:rsid w:val="00342598"/>
    <w:rsid w:val="0037461E"/>
    <w:rsid w:val="00386B09"/>
    <w:rsid w:val="00395811"/>
    <w:rsid w:val="003C70C4"/>
    <w:rsid w:val="003D5626"/>
    <w:rsid w:val="004000C8"/>
    <w:rsid w:val="0040644F"/>
    <w:rsid w:val="00446539"/>
    <w:rsid w:val="004475D2"/>
    <w:rsid w:val="004970D6"/>
    <w:rsid w:val="004A2846"/>
    <w:rsid w:val="004B72C8"/>
    <w:rsid w:val="004C4381"/>
    <w:rsid w:val="004C6924"/>
    <w:rsid w:val="004E064C"/>
    <w:rsid w:val="004E2F74"/>
    <w:rsid w:val="0051564C"/>
    <w:rsid w:val="0052618A"/>
    <w:rsid w:val="00541D1A"/>
    <w:rsid w:val="005566A5"/>
    <w:rsid w:val="00565FB4"/>
    <w:rsid w:val="0056607B"/>
    <w:rsid w:val="005702E9"/>
    <w:rsid w:val="005A6EE4"/>
    <w:rsid w:val="005A71A5"/>
    <w:rsid w:val="005E2486"/>
    <w:rsid w:val="006271D5"/>
    <w:rsid w:val="00642EFC"/>
    <w:rsid w:val="00646174"/>
    <w:rsid w:val="006856C7"/>
    <w:rsid w:val="006C7803"/>
    <w:rsid w:val="006D6E33"/>
    <w:rsid w:val="006F41E7"/>
    <w:rsid w:val="006F742C"/>
    <w:rsid w:val="007006D1"/>
    <w:rsid w:val="00712A3F"/>
    <w:rsid w:val="00727824"/>
    <w:rsid w:val="00756050"/>
    <w:rsid w:val="007706EF"/>
    <w:rsid w:val="0079016D"/>
    <w:rsid w:val="00796D84"/>
    <w:rsid w:val="007B5F1F"/>
    <w:rsid w:val="007C4DFB"/>
    <w:rsid w:val="007D2DB4"/>
    <w:rsid w:val="007F2E61"/>
    <w:rsid w:val="00811E44"/>
    <w:rsid w:val="00865B4D"/>
    <w:rsid w:val="0086709D"/>
    <w:rsid w:val="008747CA"/>
    <w:rsid w:val="00874A2E"/>
    <w:rsid w:val="008B36EF"/>
    <w:rsid w:val="008B68D3"/>
    <w:rsid w:val="008E6A20"/>
    <w:rsid w:val="009172F4"/>
    <w:rsid w:val="00944C6F"/>
    <w:rsid w:val="009603CA"/>
    <w:rsid w:val="009816E2"/>
    <w:rsid w:val="00991A70"/>
    <w:rsid w:val="009B6424"/>
    <w:rsid w:val="009E4373"/>
    <w:rsid w:val="00A17B34"/>
    <w:rsid w:val="00A24E17"/>
    <w:rsid w:val="00A55341"/>
    <w:rsid w:val="00A93223"/>
    <w:rsid w:val="00A948CC"/>
    <w:rsid w:val="00A953A0"/>
    <w:rsid w:val="00AB1E85"/>
    <w:rsid w:val="00AF015C"/>
    <w:rsid w:val="00AF1E52"/>
    <w:rsid w:val="00B1490C"/>
    <w:rsid w:val="00B2441A"/>
    <w:rsid w:val="00B53269"/>
    <w:rsid w:val="00BE531A"/>
    <w:rsid w:val="00BE7110"/>
    <w:rsid w:val="00C00632"/>
    <w:rsid w:val="00C34B28"/>
    <w:rsid w:val="00C5068B"/>
    <w:rsid w:val="00C76CD4"/>
    <w:rsid w:val="00D52AAB"/>
    <w:rsid w:val="00DC4980"/>
    <w:rsid w:val="00DD6F47"/>
    <w:rsid w:val="00E1514A"/>
    <w:rsid w:val="00E20733"/>
    <w:rsid w:val="00E21DE1"/>
    <w:rsid w:val="00E24B35"/>
    <w:rsid w:val="00E3556E"/>
    <w:rsid w:val="00E53451"/>
    <w:rsid w:val="00EB57F3"/>
    <w:rsid w:val="00EC068F"/>
    <w:rsid w:val="00EC1561"/>
    <w:rsid w:val="00EC2668"/>
    <w:rsid w:val="00EC6C2C"/>
    <w:rsid w:val="00EF1290"/>
    <w:rsid w:val="00EF18EA"/>
    <w:rsid w:val="00F0037A"/>
    <w:rsid w:val="00F042EE"/>
    <w:rsid w:val="00F321A0"/>
    <w:rsid w:val="00F379BC"/>
    <w:rsid w:val="00F62046"/>
    <w:rsid w:val="00FC0E3E"/>
    <w:rsid w:val="00FE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5248"/>
  <w15:chartTrackingRefBased/>
  <w15:docId w15:val="{E73A2215-11D7-4199-AB7F-0A1E2ABC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character" w:styleId="FollowedHyperlink">
    <w:name w:val="FollowedHyperlink"/>
    <w:basedOn w:val="DefaultParagraphFont"/>
    <w:uiPriority w:val="99"/>
    <w:semiHidden/>
    <w:unhideWhenUsed/>
    <w:rsid w:val="00642EFC"/>
    <w:rPr>
      <w:color w:val="977B2D" w:themeColor="followedHyperlink"/>
      <w:u w:val="single"/>
    </w:rPr>
  </w:style>
  <w:style w:type="character" w:styleId="Strong">
    <w:name w:val="Strong"/>
    <w:basedOn w:val="DefaultParagraphFont"/>
    <w:uiPriority w:val="22"/>
    <w:qFormat/>
    <w:rsid w:val="000E5533"/>
    <w:rPr>
      <w:b/>
      <w:bCs/>
    </w:rPr>
  </w:style>
  <w:style w:type="character" w:styleId="Emphasis">
    <w:name w:val="Emphasis"/>
    <w:basedOn w:val="DefaultParagraphFont"/>
    <w:uiPriority w:val="20"/>
    <w:qFormat/>
    <w:rsid w:val="00F04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664">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1517884146">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784643182">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1qpOzCQ" TargetMode="External"/><Relationship Id="rId5" Type="http://schemas.openxmlformats.org/officeDocument/2006/relationships/hyperlink" Target="file:///C:\Users\dlarcen\AppData\Local\Microsoft\Windows\Temporary%20Internet%20Files\Content.Outlook\2FWNZWFK\www.hplc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2</cp:revision>
  <cp:lastPrinted>2019-02-19T17:20:00Z</cp:lastPrinted>
  <dcterms:created xsi:type="dcterms:W3CDTF">2019-02-19T17:26:00Z</dcterms:created>
  <dcterms:modified xsi:type="dcterms:W3CDTF">2019-02-19T17:26:00Z</dcterms:modified>
</cp:coreProperties>
</file>